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728D5" w14:textId="77777777" w:rsidR="002C343D" w:rsidRDefault="002C343D" w:rsidP="003B140F">
      <w:pPr>
        <w:tabs>
          <w:tab w:val="left" w:pos="2552"/>
        </w:tabs>
        <w:spacing w:after="0" w:line="276" w:lineRule="auto"/>
        <w:ind w:left="284" w:hanging="284"/>
        <w:jc w:val="center"/>
        <w:rPr>
          <w:rFonts w:ascii="Noto Serif" w:eastAsiaTheme="majorEastAsia" w:hAnsi="Noto Serif" w:cs="Noto Serif"/>
          <w:b/>
          <w:color w:val="2F5496" w:themeColor="accent1" w:themeShade="BF"/>
          <w:sz w:val="20"/>
          <w:szCs w:val="20"/>
        </w:rPr>
      </w:pPr>
    </w:p>
    <w:p w14:paraId="41AD18A2" w14:textId="3952C2C7" w:rsidR="00A610C5" w:rsidRPr="003255A8" w:rsidRDefault="009279F3" w:rsidP="003B140F">
      <w:pPr>
        <w:tabs>
          <w:tab w:val="left" w:pos="2552"/>
        </w:tabs>
        <w:spacing w:after="0" w:line="276" w:lineRule="auto"/>
        <w:ind w:left="284" w:hanging="284"/>
        <w:jc w:val="center"/>
        <w:rPr>
          <w:rFonts w:ascii="Noto Serif" w:eastAsiaTheme="majorEastAsia" w:hAnsi="Noto Serif" w:cs="Noto Serif"/>
          <w:b/>
          <w:bCs/>
          <w:color w:val="013B76"/>
          <w:sz w:val="20"/>
          <w:szCs w:val="20"/>
        </w:rPr>
      </w:pPr>
      <w:r w:rsidRPr="003255A8">
        <w:rPr>
          <w:rFonts w:ascii="Noto Serif" w:eastAsiaTheme="majorEastAsia" w:hAnsi="Noto Serif" w:cs="Noto Serif"/>
          <w:b/>
          <w:color w:val="013B76"/>
          <w:sz w:val="20"/>
          <w:szCs w:val="20"/>
        </w:rPr>
        <w:t>KLAUZULA</w:t>
      </w:r>
      <w:r w:rsidRPr="003255A8">
        <w:rPr>
          <w:rFonts w:ascii="Noto Serif" w:eastAsiaTheme="majorEastAsia" w:hAnsi="Noto Serif" w:cs="Noto Serif"/>
          <w:b/>
          <w:bCs/>
          <w:color w:val="013B76"/>
          <w:sz w:val="20"/>
          <w:szCs w:val="20"/>
        </w:rPr>
        <w:t xml:space="preserve"> </w:t>
      </w:r>
      <w:r w:rsidRPr="003255A8">
        <w:rPr>
          <w:rFonts w:ascii="Noto Serif" w:eastAsiaTheme="majorEastAsia" w:hAnsi="Noto Serif" w:cs="Noto Serif"/>
          <w:b/>
          <w:color w:val="013B76"/>
          <w:sz w:val="20"/>
          <w:szCs w:val="20"/>
        </w:rPr>
        <w:t>INFORMACYJNA</w:t>
      </w:r>
      <w:r w:rsidR="00C96980" w:rsidRPr="003255A8">
        <w:rPr>
          <w:rFonts w:ascii="Noto Serif" w:eastAsiaTheme="majorEastAsia" w:hAnsi="Noto Serif" w:cs="Noto Serif"/>
          <w:b/>
          <w:color w:val="013B76"/>
          <w:sz w:val="20"/>
          <w:szCs w:val="20"/>
        </w:rPr>
        <w:t xml:space="preserve"> </w:t>
      </w:r>
      <w:r w:rsidR="00805C6F" w:rsidRPr="003255A8">
        <w:rPr>
          <w:rFonts w:ascii="Noto Serif" w:eastAsiaTheme="majorEastAsia" w:hAnsi="Noto Serif" w:cs="Noto Serif"/>
          <w:b/>
          <w:color w:val="013B76"/>
          <w:sz w:val="20"/>
          <w:szCs w:val="20"/>
        </w:rPr>
        <w:t>–</w:t>
      </w:r>
      <w:r w:rsidR="00C96980" w:rsidRPr="003255A8">
        <w:rPr>
          <w:rFonts w:ascii="Noto Serif" w:eastAsiaTheme="majorEastAsia" w:hAnsi="Noto Serif" w:cs="Noto Serif"/>
          <w:b/>
          <w:bCs/>
          <w:color w:val="013B76"/>
          <w:sz w:val="20"/>
          <w:szCs w:val="20"/>
        </w:rPr>
        <w:t xml:space="preserve"> </w:t>
      </w:r>
    </w:p>
    <w:p w14:paraId="728459FC" w14:textId="77777777" w:rsidR="00C11264" w:rsidRPr="003255A8" w:rsidRDefault="006F16BA" w:rsidP="003B140F">
      <w:pPr>
        <w:tabs>
          <w:tab w:val="left" w:pos="2552"/>
        </w:tabs>
        <w:spacing w:after="0" w:line="276" w:lineRule="auto"/>
        <w:ind w:left="284" w:hanging="284"/>
        <w:jc w:val="center"/>
        <w:rPr>
          <w:rFonts w:ascii="Noto Serif" w:eastAsiaTheme="majorEastAsia" w:hAnsi="Noto Serif" w:cs="Noto Serif"/>
          <w:b/>
          <w:color w:val="013B76"/>
          <w:sz w:val="20"/>
          <w:szCs w:val="20"/>
        </w:rPr>
      </w:pPr>
      <w:r w:rsidRPr="003255A8">
        <w:rPr>
          <w:rFonts w:ascii="Noto Serif" w:eastAsiaTheme="majorEastAsia" w:hAnsi="Noto Serif" w:cs="Noto Serif"/>
          <w:b/>
          <w:color w:val="013B76"/>
          <w:sz w:val="20"/>
          <w:szCs w:val="20"/>
        </w:rPr>
        <w:t xml:space="preserve">DZIAŁANIA NASTĘPCZE W ZWIĄZKU ZE ZGŁOSZONYM </w:t>
      </w:r>
    </w:p>
    <w:p w14:paraId="7410867E" w14:textId="77777777" w:rsidR="00267ED8" w:rsidRDefault="006F16BA" w:rsidP="003B140F">
      <w:pPr>
        <w:tabs>
          <w:tab w:val="left" w:pos="2552"/>
        </w:tabs>
        <w:spacing w:after="0" w:line="276" w:lineRule="auto"/>
        <w:ind w:left="284" w:hanging="284"/>
        <w:jc w:val="center"/>
        <w:rPr>
          <w:rFonts w:ascii="Noto Serif" w:eastAsiaTheme="majorEastAsia" w:hAnsi="Noto Serif" w:cs="Noto Serif"/>
          <w:b/>
          <w:color w:val="013B76"/>
          <w:sz w:val="20"/>
          <w:szCs w:val="20"/>
        </w:rPr>
      </w:pPr>
      <w:r w:rsidRPr="003255A8">
        <w:rPr>
          <w:rFonts w:ascii="Noto Serif" w:eastAsiaTheme="majorEastAsia" w:hAnsi="Noto Serif" w:cs="Noto Serif"/>
          <w:b/>
          <w:color w:val="013B76"/>
          <w:sz w:val="20"/>
          <w:szCs w:val="20"/>
        </w:rPr>
        <w:t>POTENCJALNYM NARUSZENIEM PRAWA</w:t>
      </w:r>
      <w:r w:rsidR="00267ED8">
        <w:rPr>
          <w:rFonts w:ascii="Noto Serif" w:eastAsiaTheme="majorEastAsia" w:hAnsi="Noto Serif" w:cs="Noto Serif"/>
          <w:b/>
          <w:color w:val="013B76"/>
          <w:sz w:val="20"/>
          <w:szCs w:val="20"/>
        </w:rPr>
        <w:t xml:space="preserve"> – </w:t>
      </w:r>
    </w:p>
    <w:p w14:paraId="1283E70E" w14:textId="68C29254" w:rsidR="00C91A85" w:rsidRPr="003255A8" w:rsidRDefault="00582C16" w:rsidP="003B140F">
      <w:pPr>
        <w:tabs>
          <w:tab w:val="left" w:pos="2552"/>
        </w:tabs>
        <w:spacing w:after="0" w:line="276" w:lineRule="auto"/>
        <w:ind w:left="284" w:hanging="284"/>
        <w:jc w:val="center"/>
        <w:rPr>
          <w:rFonts w:ascii="Noto Serif" w:eastAsiaTheme="majorEastAsia" w:hAnsi="Noto Serif" w:cs="Noto Serif"/>
          <w:b/>
          <w:color w:val="013B76"/>
          <w:sz w:val="20"/>
          <w:szCs w:val="20"/>
        </w:rPr>
      </w:pPr>
      <w:r>
        <w:rPr>
          <w:rFonts w:ascii="Noto Serif" w:eastAsiaTheme="majorEastAsia" w:hAnsi="Noto Serif" w:cs="Noto Serif"/>
          <w:b/>
          <w:color w:val="013B76"/>
          <w:sz w:val="20"/>
          <w:szCs w:val="20"/>
        </w:rPr>
        <w:t>ZGŁASZAJĄCY, OSOBA POMAGAJĄCA I POWIĄZANA ZE ZGŁASZAJĄCYM</w:t>
      </w:r>
    </w:p>
    <w:p w14:paraId="2B98B880" w14:textId="77777777" w:rsidR="00A610C5" w:rsidRPr="003255A8" w:rsidRDefault="00A610C5" w:rsidP="003B140F">
      <w:pPr>
        <w:tabs>
          <w:tab w:val="left" w:pos="2552"/>
        </w:tabs>
        <w:spacing w:after="0" w:line="276" w:lineRule="auto"/>
        <w:ind w:left="284" w:hanging="284"/>
        <w:jc w:val="center"/>
        <w:rPr>
          <w:rFonts w:ascii="Noto Serif" w:eastAsiaTheme="majorEastAsia" w:hAnsi="Noto Serif" w:cs="Noto Serif"/>
          <w:b/>
          <w:color w:val="2F5496" w:themeColor="accent1" w:themeShade="BF"/>
          <w:sz w:val="20"/>
          <w:szCs w:val="20"/>
        </w:rPr>
      </w:pPr>
    </w:p>
    <w:p w14:paraId="1C8559CD" w14:textId="2E6D99EB" w:rsidR="009B2F59" w:rsidRPr="003255A8" w:rsidRDefault="009B2F59" w:rsidP="009B2F59">
      <w:pPr>
        <w:numPr>
          <w:ilvl w:val="0"/>
          <w:numId w:val="12"/>
        </w:numPr>
        <w:shd w:val="clear" w:color="auto" w:fill="FFFFFF"/>
        <w:spacing w:after="0" w:line="276" w:lineRule="auto"/>
        <w:jc w:val="both"/>
        <w:rPr>
          <w:rFonts w:ascii="Noto Serif" w:eastAsia="Times New Roman" w:hAnsi="Noto Serif" w:cs="Noto Serif"/>
          <w:color w:val="111111"/>
          <w:sz w:val="20"/>
          <w:szCs w:val="20"/>
          <w:lang w:eastAsia="pl-PL"/>
        </w:rPr>
      </w:pPr>
      <w:r w:rsidRPr="003255A8">
        <w:rPr>
          <w:rFonts w:ascii="Noto Serif" w:eastAsia="Times New Roman" w:hAnsi="Noto Serif" w:cs="Noto Serif"/>
          <w:color w:val="111111"/>
          <w:sz w:val="20"/>
          <w:szCs w:val="20"/>
          <w:lang w:eastAsia="pl-PL"/>
        </w:rPr>
        <w:t>Administratorem danych osobowych jest „Skarbnica Narodowa” Sp. z o.o. z siedzibą w</w:t>
      </w:r>
      <w:r w:rsidR="003255A8">
        <w:rPr>
          <w:rFonts w:ascii="Noto Serif" w:eastAsia="Times New Roman" w:hAnsi="Noto Serif" w:cs="Noto Serif"/>
          <w:color w:val="111111"/>
          <w:sz w:val="20"/>
          <w:szCs w:val="20"/>
          <w:lang w:eastAsia="pl-PL"/>
        </w:rPr>
        <w:t> </w:t>
      </w:r>
      <w:r w:rsidRPr="003255A8">
        <w:rPr>
          <w:rFonts w:ascii="Noto Serif" w:eastAsia="Times New Roman" w:hAnsi="Noto Serif" w:cs="Noto Serif"/>
          <w:color w:val="111111"/>
          <w:sz w:val="20"/>
          <w:szCs w:val="20"/>
          <w:lang w:eastAsia="pl-PL"/>
        </w:rPr>
        <w:t>Warszawie, Al. Jana Pawła II 19, 00-854 Warszawa, wpisana do rejestru prowadzonego przez Sąd Rejonowy dla Miasta Stołecznego Warszawy, XII Wydział Gospodarczy Krajowego Rejestru Sądowego pod numerem KRS 0000241299, NIP 5252348337, REGON 120159953, (dalej jako: Skarbnica Narodowa lub My).</w:t>
      </w:r>
    </w:p>
    <w:p w14:paraId="42D2C718" w14:textId="77777777" w:rsidR="009B2F59" w:rsidRPr="003255A8" w:rsidRDefault="009B2F59" w:rsidP="009B2F59">
      <w:pPr>
        <w:numPr>
          <w:ilvl w:val="0"/>
          <w:numId w:val="12"/>
        </w:numPr>
        <w:shd w:val="clear" w:color="auto" w:fill="FFFFFF"/>
        <w:spacing w:after="0" w:line="276" w:lineRule="auto"/>
        <w:jc w:val="both"/>
        <w:rPr>
          <w:rFonts w:ascii="Noto Serif" w:eastAsia="Times New Roman" w:hAnsi="Noto Serif" w:cs="Noto Serif"/>
          <w:color w:val="111111"/>
          <w:sz w:val="20"/>
          <w:szCs w:val="20"/>
          <w:lang w:eastAsia="pl-PL"/>
        </w:rPr>
      </w:pPr>
      <w:r w:rsidRPr="003255A8">
        <w:rPr>
          <w:rFonts w:ascii="Noto Serif" w:eastAsia="Times New Roman" w:hAnsi="Noto Serif" w:cs="Noto Serif"/>
          <w:color w:val="111111"/>
          <w:sz w:val="20"/>
          <w:szCs w:val="20"/>
          <w:lang w:eastAsia="pl-PL"/>
        </w:rPr>
        <w:t>Skarbnica Narodowa wyznaczyła Inspektora Ochrony Danych – panią Kingę Zagrajek, z którą można skontaktować się pod adresem email: </w:t>
      </w:r>
      <w:hyperlink r:id="rId10" w:history="1">
        <w:r w:rsidRPr="003255A8">
          <w:rPr>
            <w:rStyle w:val="Hipercze"/>
            <w:rFonts w:ascii="Noto Serif" w:eastAsia="Times New Roman" w:hAnsi="Noto Serif" w:cs="Noto Serif"/>
            <w:sz w:val="20"/>
            <w:szCs w:val="20"/>
            <w:lang w:eastAsia="pl-PL"/>
          </w:rPr>
          <w:t>IOD@skarbnicanarodowa.pl</w:t>
        </w:r>
      </w:hyperlink>
      <w:r w:rsidRPr="003255A8">
        <w:rPr>
          <w:rFonts w:ascii="Noto Serif" w:eastAsia="Times New Roman" w:hAnsi="Noto Serif" w:cs="Noto Serif"/>
          <w:color w:val="111111"/>
          <w:sz w:val="20"/>
          <w:szCs w:val="20"/>
          <w:lang w:eastAsia="pl-PL"/>
        </w:rPr>
        <w:t xml:space="preserve">. </w:t>
      </w:r>
    </w:p>
    <w:p w14:paraId="3E6D90B8" w14:textId="6DD62672" w:rsidR="00E2330B" w:rsidRPr="003255A8" w:rsidRDefault="00F82941" w:rsidP="00995325">
      <w:pPr>
        <w:pStyle w:val="Akapitzlist"/>
        <w:numPr>
          <w:ilvl w:val="0"/>
          <w:numId w:val="12"/>
        </w:numPr>
        <w:spacing w:after="0" w:line="276" w:lineRule="auto"/>
        <w:jc w:val="both"/>
        <w:rPr>
          <w:rFonts w:ascii="Noto Serif" w:hAnsi="Noto Serif" w:cs="Noto Serif"/>
          <w:sz w:val="20"/>
          <w:szCs w:val="20"/>
        </w:rPr>
      </w:pPr>
      <w:r w:rsidRPr="003255A8">
        <w:rPr>
          <w:rFonts w:ascii="Noto Serif" w:hAnsi="Noto Serif" w:cs="Noto Serif"/>
          <w:sz w:val="20"/>
          <w:szCs w:val="20"/>
        </w:rPr>
        <w:t xml:space="preserve">Twoje dane osobowe przetwarzamy w celu </w:t>
      </w:r>
      <w:r w:rsidR="002D4935" w:rsidRPr="003255A8">
        <w:rPr>
          <w:rFonts w:ascii="Noto Serif" w:hAnsi="Noto Serif" w:cs="Noto Serif"/>
          <w:sz w:val="20"/>
          <w:szCs w:val="20"/>
        </w:rPr>
        <w:t>przyj</w:t>
      </w:r>
      <w:r w:rsidR="00806160" w:rsidRPr="003255A8">
        <w:rPr>
          <w:rFonts w:ascii="Noto Serif" w:hAnsi="Noto Serif" w:cs="Noto Serif"/>
          <w:sz w:val="20"/>
          <w:szCs w:val="20"/>
        </w:rPr>
        <w:t>ęcia</w:t>
      </w:r>
      <w:r w:rsidR="002D4935" w:rsidRPr="003255A8">
        <w:rPr>
          <w:rFonts w:ascii="Noto Serif" w:hAnsi="Noto Serif" w:cs="Noto Serif"/>
          <w:sz w:val="20"/>
          <w:szCs w:val="20"/>
        </w:rPr>
        <w:t xml:space="preserve"> i weryfikacji zgłosze</w:t>
      </w:r>
      <w:r w:rsidR="00806160" w:rsidRPr="003255A8">
        <w:rPr>
          <w:rFonts w:ascii="Noto Serif" w:hAnsi="Noto Serif" w:cs="Noto Serif"/>
          <w:sz w:val="20"/>
          <w:szCs w:val="20"/>
        </w:rPr>
        <w:t>nia</w:t>
      </w:r>
      <w:r w:rsidR="002D4935" w:rsidRPr="003255A8">
        <w:rPr>
          <w:rFonts w:ascii="Noto Serif" w:hAnsi="Noto Serif" w:cs="Noto Serif"/>
          <w:sz w:val="20"/>
          <w:szCs w:val="20"/>
        </w:rPr>
        <w:t xml:space="preserve"> naruszenia prawa</w:t>
      </w:r>
      <w:r w:rsidR="0016292B" w:rsidRPr="003255A8">
        <w:rPr>
          <w:rFonts w:ascii="Noto Serif" w:hAnsi="Noto Serif" w:cs="Noto Serif"/>
          <w:sz w:val="20"/>
          <w:szCs w:val="20"/>
        </w:rPr>
        <w:t xml:space="preserve"> oraz</w:t>
      </w:r>
      <w:r w:rsidR="00797B47" w:rsidRPr="003255A8">
        <w:rPr>
          <w:rFonts w:ascii="Noto Serif" w:hAnsi="Noto Serif" w:cs="Noto Serif"/>
          <w:sz w:val="20"/>
          <w:szCs w:val="20"/>
        </w:rPr>
        <w:t>,</w:t>
      </w:r>
      <w:r w:rsidR="002D4935" w:rsidRPr="003255A8">
        <w:rPr>
          <w:rFonts w:ascii="Noto Serif" w:hAnsi="Noto Serif" w:cs="Noto Serif"/>
          <w:sz w:val="20"/>
          <w:szCs w:val="20"/>
        </w:rPr>
        <w:t xml:space="preserve"> </w:t>
      </w:r>
      <w:r w:rsidR="00806160" w:rsidRPr="003255A8">
        <w:rPr>
          <w:rFonts w:ascii="Noto Serif" w:hAnsi="Noto Serif" w:cs="Noto Serif"/>
          <w:sz w:val="20"/>
          <w:szCs w:val="20"/>
        </w:rPr>
        <w:t>w stosownym przypadku</w:t>
      </w:r>
      <w:r w:rsidR="00797B47" w:rsidRPr="003255A8">
        <w:rPr>
          <w:rFonts w:ascii="Noto Serif" w:hAnsi="Noto Serif" w:cs="Noto Serif"/>
          <w:sz w:val="20"/>
          <w:szCs w:val="20"/>
        </w:rPr>
        <w:t>,</w:t>
      </w:r>
      <w:r w:rsidR="00806160" w:rsidRPr="003255A8">
        <w:rPr>
          <w:rFonts w:ascii="Noto Serif" w:hAnsi="Noto Serif" w:cs="Noto Serif"/>
          <w:sz w:val="20"/>
          <w:szCs w:val="20"/>
        </w:rPr>
        <w:t xml:space="preserve"> </w:t>
      </w:r>
      <w:r w:rsidR="002D4935" w:rsidRPr="003255A8">
        <w:rPr>
          <w:rFonts w:ascii="Noto Serif" w:hAnsi="Noto Serif" w:cs="Noto Serif"/>
          <w:sz w:val="20"/>
          <w:szCs w:val="20"/>
        </w:rPr>
        <w:t>pod</w:t>
      </w:r>
      <w:r w:rsidR="00806160" w:rsidRPr="003255A8">
        <w:rPr>
          <w:rFonts w:ascii="Noto Serif" w:hAnsi="Noto Serif" w:cs="Noto Serif"/>
          <w:sz w:val="20"/>
          <w:szCs w:val="20"/>
        </w:rPr>
        <w:t>jęcia</w:t>
      </w:r>
      <w:r w:rsidR="002D4935" w:rsidRPr="003255A8">
        <w:rPr>
          <w:rFonts w:ascii="Noto Serif" w:hAnsi="Noto Serif" w:cs="Noto Serif"/>
          <w:sz w:val="20"/>
          <w:szCs w:val="20"/>
        </w:rPr>
        <w:t xml:space="preserve"> </w:t>
      </w:r>
      <w:r w:rsidR="004D14F3" w:rsidRPr="003255A8">
        <w:rPr>
          <w:rFonts w:ascii="Noto Serif" w:hAnsi="Noto Serif" w:cs="Noto Serif"/>
          <w:sz w:val="20"/>
          <w:szCs w:val="20"/>
        </w:rPr>
        <w:t>D</w:t>
      </w:r>
      <w:r w:rsidR="002D4935" w:rsidRPr="003255A8">
        <w:rPr>
          <w:rFonts w:ascii="Noto Serif" w:hAnsi="Noto Serif" w:cs="Noto Serif"/>
          <w:sz w:val="20"/>
          <w:szCs w:val="20"/>
        </w:rPr>
        <w:t>ziałań następczych</w:t>
      </w:r>
      <w:r w:rsidR="0016292B" w:rsidRPr="003255A8">
        <w:rPr>
          <w:rFonts w:ascii="Noto Serif" w:hAnsi="Noto Serif" w:cs="Noto Serif"/>
          <w:sz w:val="20"/>
          <w:szCs w:val="20"/>
        </w:rPr>
        <w:t xml:space="preserve"> zgodnie z </w:t>
      </w:r>
      <w:r w:rsidR="00267ED8">
        <w:rPr>
          <w:rFonts w:ascii="Noto Serif" w:hAnsi="Noto Serif" w:cs="Noto Serif"/>
          <w:sz w:val="20"/>
          <w:szCs w:val="20"/>
        </w:rPr>
        <w:t xml:space="preserve">wewnętrzną procedurą </w:t>
      </w:r>
      <w:r w:rsidR="00267ED8" w:rsidRPr="003255A8">
        <w:rPr>
          <w:rFonts w:ascii="Noto Serif" w:hAnsi="Noto Serif" w:cs="Noto Serif"/>
          <w:sz w:val="20"/>
          <w:szCs w:val="20"/>
        </w:rPr>
        <w:t>zgłasz</w:t>
      </w:r>
      <w:r w:rsidR="00267ED8">
        <w:rPr>
          <w:rFonts w:ascii="Noto Serif" w:hAnsi="Noto Serif" w:cs="Noto Serif"/>
          <w:sz w:val="20"/>
          <w:szCs w:val="20"/>
        </w:rPr>
        <w:t xml:space="preserve">ania naruszeń prawa i podejmowania działań następczych (tzw. Procedura zgłoszeń wewnętrznych), która została ustalona </w:t>
      </w:r>
      <w:r w:rsidR="00D17374" w:rsidRPr="003255A8">
        <w:rPr>
          <w:rFonts w:ascii="Noto Serif" w:hAnsi="Noto Serif" w:cs="Noto Serif"/>
          <w:sz w:val="20"/>
          <w:szCs w:val="20"/>
        </w:rPr>
        <w:t xml:space="preserve">na podstawie </w:t>
      </w:r>
      <w:r w:rsidR="00B814DF" w:rsidRPr="003255A8">
        <w:rPr>
          <w:rFonts w:ascii="Noto Serif" w:hAnsi="Noto Serif" w:cs="Noto Serif"/>
          <w:sz w:val="20"/>
          <w:szCs w:val="20"/>
        </w:rPr>
        <w:t xml:space="preserve">przepisów prawa, w tym </w:t>
      </w:r>
      <w:bookmarkStart w:id="0" w:name="_Hlk95826936"/>
      <w:r w:rsidR="00267ED8">
        <w:rPr>
          <w:rFonts w:ascii="Noto Serif" w:hAnsi="Noto Serif" w:cs="Noto Serif"/>
          <w:sz w:val="20"/>
          <w:szCs w:val="20"/>
        </w:rPr>
        <w:t xml:space="preserve">ustawy z dnia 14 czerwca 2024 r. </w:t>
      </w:r>
      <w:r w:rsidR="00221A8E" w:rsidRPr="003255A8">
        <w:rPr>
          <w:rFonts w:ascii="Noto Serif" w:hAnsi="Noto Serif" w:cs="Noto Serif"/>
          <w:sz w:val="20"/>
          <w:szCs w:val="20"/>
        </w:rPr>
        <w:t xml:space="preserve">oraz </w:t>
      </w:r>
      <w:r w:rsidR="00267ED8">
        <w:rPr>
          <w:rFonts w:ascii="Noto Serif" w:hAnsi="Noto Serif" w:cs="Noto Serif"/>
          <w:sz w:val="20"/>
          <w:szCs w:val="20"/>
        </w:rPr>
        <w:t>u</w:t>
      </w:r>
      <w:r w:rsidR="00221A8E" w:rsidRPr="003255A8">
        <w:rPr>
          <w:rFonts w:ascii="Noto Serif" w:hAnsi="Noto Serif" w:cs="Noto Serif"/>
          <w:sz w:val="20"/>
          <w:szCs w:val="20"/>
        </w:rPr>
        <w:t>stawy z dnia 1</w:t>
      </w:r>
      <w:r w:rsidR="003255A8">
        <w:rPr>
          <w:rFonts w:ascii="Noto Serif" w:hAnsi="Noto Serif" w:cs="Noto Serif"/>
          <w:sz w:val="20"/>
          <w:szCs w:val="20"/>
        </w:rPr>
        <w:t> </w:t>
      </w:r>
      <w:r w:rsidR="00221A8E" w:rsidRPr="003255A8">
        <w:rPr>
          <w:rFonts w:ascii="Noto Serif" w:hAnsi="Noto Serif" w:cs="Noto Serif"/>
          <w:sz w:val="20"/>
          <w:szCs w:val="20"/>
        </w:rPr>
        <w:t>marca 2018 r. o przeciwdziałaniu praniu pieniędzy oraz finansowaniu terroryzmu</w:t>
      </w:r>
      <w:bookmarkEnd w:id="0"/>
      <w:r w:rsidR="00B814DF" w:rsidRPr="003255A8">
        <w:rPr>
          <w:rFonts w:ascii="Noto Serif" w:hAnsi="Noto Serif" w:cs="Noto Serif"/>
          <w:sz w:val="20"/>
          <w:szCs w:val="20"/>
        </w:rPr>
        <w:t>.</w:t>
      </w:r>
    </w:p>
    <w:p w14:paraId="38EA2160" w14:textId="73C42BBC" w:rsidR="00267ED8" w:rsidRPr="00267ED8" w:rsidRDefault="00EB70B2" w:rsidP="00EB70B2">
      <w:pPr>
        <w:pStyle w:val="Akapitzlist"/>
        <w:numPr>
          <w:ilvl w:val="0"/>
          <w:numId w:val="12"/>
        </w:numPr>
        <w:spacing w:line="276" w:lineRule="auto"/>
        <w:jc w:val="both"/>
        <w:rPr>
          <w:rFonts w:ascii="Noto Serif" w:eastAsiaTheme="minorEastAsia" w:hAnsi="Noto Serif" w:cs="Noto Serif"/>
          <w:color w:val="000000" w:themeColor="text1"/>
          <w:sz w:val="20"/>
          <w:szCs w:val="20"/>
        </w:rPr>
      </w:pPr>
      <w:r w:rsidRPr="003255A8">
        <w:rPr>
          <w:rFonts w:ascii="Noto Serif" w:eastAsia="Calibri" w:hAnsi="Noto Serif" w:cs="Noto Serif"/>
          <w:color w:val="000000" w:themeColor="text1"/>
          <w:sz w:val="20"/>
          <w:szCs w:val="20"/>
        </w:rPr>
        <w:t>Podanie danych osobowych jest</w:t>
      </w:r>
      <w:r w:rsidR="00267ED8">
        <w:rPr>
          <w:rFonts w:ascii="Noto Serif" w:eastAsia="Calibri" w:hAnsi="Noto Serif" w:cs="Noto Serif"/>
          <w:color w:val="000000" w:themeColor="text1"/>
          <w:sz w:val="20"/>
          <w:szCs w:val="20"/>
        </w:rPr>
        <w:t xml:space="preserve"> co do zasady wymogiem prawnym.</w:t>
      </w:r>
    </w:p>
    <w:p w14:paraId="7EEEBB3F" w14:textId="2FEB45E8" w:rsidR="002971D0" w:rsidRPr="003D4B49" w:rsidRDefault="00267ED8" w:rsidP="003D4B49">
      <w:pPr>
        <w:pStyle w:val="Akapitzlist"/>
        <w:spacing w:line="276" w:lineRule="auto"/>
        <w:ind w:left="360"/>
        <w:jc w:val="both"/>
        <w:rPr>
          <w:rFonts w:ascii="Noto Serif" w:eastAsia="Calibri" w:hAnsi="Noto Serif" w:cs="Noto Serif"/>
          <w:color w:val="000000" w:themeColor="text1"/>
          <w:sz w:val="20"/>
          <w:szCs w:val="20"/>
        </w:rPr>
      </w:pPr>
      <w:r>
        <w:rPr>
          <w:rFonts w:ascii="Noto Serif" w:eastAsia="Calibri" w:hAnsi="Noto Serif" w:cs="Noto Serif"/>
          <w:color w:val="000000" w:themeColor="text1"/>
          <w:sz w:val="20"/>
          <w:szCs w:val="20"/>
        </w:rPr>
        <w:t xml:space="preserve">Procedura zgłoszeń wewnętrznych przewiduje wyjątek od tej zasady i możliwość przesłania </w:t>
      </w:r>
      <w:r w:rsidR="00097AF7">
        <w:rPr>
          <w:rFonts w:ascii="Noto Serif" w:eastAsia="Calibri" w:hAnsi="Noto Serif" w:cs="Noto Serif"/>
          <w:color w:val="000000" w:themeColor="text1"/>
          <w:sz w:val="20"/>
          <w:szCs w:val="20"/>
        </w:rPr>
        <w:t>zgłoszenia</w:t>
      </w:r>
      <w:r>
        <w:rPr>
          <w:rFonts w:ascii="Noto Serif" w:eastAsia="Calibri" w:hAnsi="Noto Serif" w:cs="Noto Serif"/>
          <w:color w:val="000000" w:themeColor="text1"/>
          <w:sz w:val="20"/>
          <w:szCs w:val="20"/>
        </w:rPr>
        <w:t xml:space="preserve"> anonimow</w:t>
      </w:r>
      <w:r w:rsidR="00097AF7">
        <w:rPr>
          <w:rFonts w:ascii="Noto Serif" w:eastAsia="Calibri" w:hAnsi="Noto Serif" w:cs="Noto Serif"/>
          <w:color w:val="000000" w:themeColor="text1"/>
          <w:sz w:val="20"/>
          <w:szCs w:val="20"/>
        </w:rPr>
        <w:t>ego</w:t>
      </w:r>
      <w:r>
        <w:rPr>
          <w:rFonts w:ascii="Noto Serif" w:eastAsia="Calibri" w:hAnsi="Noto Serif" w:cs="Noto Serif"/>
          <w:color w:val="000000" w:themeColor="text1"/>
          <w:sz w:val="20"/>
          <w:szCs w:val="20"/>
        </w:rPr>
        <w:t xml:space="preserve"> wyłącznie w zakresie </w:t>
      </w:r>
      <w:r w:rsidR="003D4B49">
        <w:rPr>
          <w:rFonts w:ascii="Noto Serif" w:eastAsia="Calibri" w:hAnsi="Noto Serif" w:cs="Noto Serif"/>
          <w:color w:val="000000" w:themeColor="text1"/>
          <w:sz w:val="20"/>
          <w:szCs w:val="20"/>
        </w:rPr>
        <w:t>informowania</w:t>
      </w:r>
      <w:r>
        <w:rPr>
          <w:rFonts w:ascii="Noto Serif" w:eastAsia="Calibri" w:hAnsi="Noto Serif" w:cs="Noto Serif"/>
          <w:color w:val="000000" w:themeColor="text1"/>
          <w:sz w:val="20"/>
          <w:szCs w:val="20"/>
        </w:rPr>
        <w:t xml:space="preserve"> o naruszeniach </w:t>
      </w:r>
      <w:r w:rsidR="003D4B49">
        <w:rPr>
          <w:rFonts w:ascii="Noto Serif" w:eastAsia="Calibri" w:hAnsi="Noto Serif" w:cs="Noto Serif"/>
          <w:color w:val="000000" w:themeColor="text1"/>
          <w:sz w:val="20"/>
          <w:szCs w:val="20"/>
        </w:rPr>
        <w:t>prawa</w:t>
      </w:r>
      <w:r>
        <w:rPr>
          <w:rFonts w:ascii="Noto Serif" w:eastAsia="Calibri" w:hAnsi="Noto Serif" w:cs="Noto Serif"/>
          <w:color w:val="000000" w:themeColor="text1"/>
          <w:sz w:val="20"/>
          <w:szCs w:val="20"/>
        </w:rPr>
        <w:t xml:space="preserve"> </w:t>
      </w:r>
      <w:r w:rsidR="003D4B49" w:rsidRPr="003D4B49">
        <w:rPr>
          <w:rFonts w:ascii="Noto Serif" w:eastAsia="Calibri" w:hAnsi="Noto Serif" w:cs="Noto Serif"/>
          <w:color w:val="000000" w:themeColor="text1"/>
          <w:sz w:val="20"/>
          <w:szCs w:val="20"/>
        </w:rPr>
        <w:t>w</w:t>
      </w:r>
      <w:r w:rsidR="00471AA1">
        <w:rPr>
          <w:rFonts w:ascii="Noto Serif" w:eastAsia="Calibri" w:hAnsi="Noto Serif" w:cs="Noto Serif"/>
          <w:color w:val="000000" w:themeColor="text1"/>
          <w:sz w:val="20"/>
          <w:szCs w:val="20"/>
        </w:rPr>
        <w:t> </w:t>
      </w:r>
      <w:r w:rsidR="003D4B49" w:rsidRPr="003D4B49">
        <w:rPr>
          <w:rFonts w:ascii="Noto Serif" w:eastAsia="Calibri" w:hAnsi="Noto Serif" w:cs="Noto Serif"/>
          <w:color w:val="000000" w:themeColor="text1"/>
          <w:sz w:val="20"/>
          <w:szCs w:val="20"/>
        </w:rPr>
        <w:t>obszarze przeciwdziałania praniu pieniędzy i finansowania terroryzmu lub działalności zmierzającej do zatajenie takiego naruszenia</w:t>
      </w:r>
      <w:r w:rsidR="003D4B49">
        <w:rPr>
          <w:rFonts w:ascii="Noto Serif" w:eastAsia="Calibri" w:hAnsi="Noto Serif" w:cs="Noto Serif"/>
          <w:color w:val="000000" w:themeColor="text1"/>
          <w:sz w:val="20"/>
          <w:szCs w:val="20"/>
        </w:rPr>
        <w:t xml:space="preserve">. </w:t>
      </w:r>
      <w:r w:rsidR="00EB70B2" w:rsidRPr="003D4B49">
        <w:rPr>
          <w:rFonts w:ascii="Noto Serif" w:eastAsia="Calibri" w:hAnsi="Noto Serif" w:cs="Noto Serif"/>
          <w:color w:val="000000" w:themeColor="text1"/>
          <w:sz w:val="20"/>
          <w:szCs w:val="20"/>
        </w:rPr>
        <w:t>Brak podania danych może uniemożliwić prawidłowe rozpatrzenie zgłoszenia. Ponadto musisz wiedzieć, że</w:t>
      </w:r>
      <w:r w:rsidR="00097AF7">
        <w:rPr>
          <w:rFonts w:ascii="Noto Serif" w:eastAsia="Calibri" w:hAnsi="Noto Serif" w:cs="Noto Serif"/>
          <w:color w:val="000000" w:themeColor="text1"/>
          <w:sz w:val="20"/>
          <w:szCs w:val="20"/>
        </w:rPr>
        <w:t xml:space="preserve"> </w:t>
      </w:r>
      <w:r w:rsidR="003D4B49">
        <w:rPr>
          <w:rFonts w:ascii="Noto Serif" w:eastAsia="Calibri" w:hAnsi="Noto Serif" w:cs="Noto Serif"/>
          <w:color w:val="000000" w:themeColor="text1"/>
          <w:sz w:val="20"/>
          <w:szCs w:val="20"/>
        </w:rPr>
        <w:t>brak podania danych spowoduje, że</w:t>
      </w:r>
      <w:r w:rsidR="00EB70B2" w:rsidRPr="003D4B49">
        <w:rPr>
          <w:rFonts w:ascii="Noto Serif" w:eastAsia="Calibri" w:hAnsi="Noto Serif" w:cs="Noto Serif"/>
          <w:color w:val="000000" w:themeColor="text1"/>
          <w:sz w:val="20"/>
          <w:szCs w:val="20"/>
        </w:rPr>
        <w:t xml:space="preserve"> nie będziemy mogli się z Tobą skontaktować w celu zadania dodatkowych pytań, ani </w:t>
      </w:r>
      <w:r w:rsidR="003D4B49">
        <w:rPr>
          <w:rFonts w:ascii="Noto Serif" w:eastAsia="Calibri" w:hAnsi="Noto Serif" w:cs="Noto Serif"/>
          <w:color w:val="000000" w:themeColor="text1"/>
          <w:sz w:val="20"/>
          <w:szCs w:val="20"/>
        </w:rPr>
        <w:t xml:space="preserve">potwierdzić przejęcia Zgłoszenia wewnętrznego i przekazać Informacji zwrotnej. </w:t>
      </w:r>
    </w:p>
    <w:p w14:paraId="1A3BC944" w14:textId="47D039B8" w:rsidR="009F18BF" w:rsidRPr="008267F5" w:rsidRDefault="009F18BF" w:rsidP="00BB3E98">
      <w:pPr>
        <w:pStyle w:val="Akapitzlist"/>
        <w:numPr>
          <w:ilvl w:val="0"/>
          <w:numId w:val="12"/>
        </w:numPr>
        <w:spacing w:after="0" w:line="276" w:lineRule="auto"/>
        <w:jc w:val="both"/>
        <w:rPr>
          <w:rFonts w:ascii="Noto Serif" w:hAnsi="Noto Serif" w:cs="Noto Serif"/>
          <w:sz w:val="20"/>
          <w:szCs w:val="20"/>
        </w:rPr>
      </w:pPr>
      <w:r w:rsidRPr="008267F5">
        <w:rPr>
          <w:rFonts w:ascii="Noto Serif" w:hAnsi="Noto Serif" w:cs="Noto Serif"/>
          <w:sz w:val="20"/>
          <w:szCs w:val="20"/>
        </w:rPr>
        <w:t>Podstawą prawną przetwarzania Twoich danych jest art. 6 ust. 1 lit.</w:t>
      </w:r>
      <w:r w:rsidR="00E15638" w:rsidRPr="008267F5">
        <w:rPr>
          <w:rFonts w:ascii="Noto Serif" w:hAnsi="Noto Serif" w:cs="Noto Serif"/>
          <w:sz w:val="20"/>
          <w:szCs w:val="20"/>
        </w:rPr>
        <w:t xml:space="preserve"> c RODO</w:t>
      </w:r>
      <w:r w:rsidRPr="008267F5">
        <w:rPr>
          <w:rFonts w:ascii="Noto Serif" w:hAnsi="Noto Serif" w:cs="Noto Serif"/>
          <w:sz w:val="20"/>
          <w:szCs w:val="20"/>
        </w:rPr>
        <w:t xml:space="preserve">, </w:t>
      </w:r>
      <w:r w:rsidR="00E15638" w:rsidRPr="008267F5">
        <w:rPr>
          <w:rFonts w:ascii="Noto Serif" w:hAnsi="Noto Serif" w:cs="Noto Serif"/>
          <w:sz w:val="20"/>
          <w:szCs w:val="20"/>
        </w:rPr>
        <w:t xml:space="preserve">ponieważ ich przetwarzanie jest niezbędne do wypełnienia </w:t>
      </w:r>
      <w:r w:rsidRPr="008267F5">
        <w:rPr>
          <w:rFonts w:ascii="Noto Serif" w:hAnsi="Noto Serif" w:cs="Noto Serif"/>
          <w:sz w:val="20"/>
          <w:szCs w:val="20"/>
        </w:rPr>
        <w:t xml:space="preserve">obowiązku </w:t>
      </w:r>
      <w:r w:rsidR="00E15638" w:rsidRPr="008267F5">
        <w:rPr>
          <w:rFonts w:ascii="Noto Serif" w:hAnsi="Noto Serif" w:cs="Noto Serif"/>
          <w:sz w:val="20"/>
          <w:szCs w:val="20"/>
        </w:rPr>
        <w:t>prawnego ciążącego na nas jako administratorze danych</w:t>
      </w:r>
      <w:r w:rsidR="00221A8E" w:rsidRPr="008267F5">
        <w:rPr>
          <w:rFonts w:ascii="Noto Serif" w:hAnsi="Noto Serif" w:cs="Noto Serif"/>
          <w:sz w:val="20"/>
          <w:szCs w:val="20"/>
        </w:rPr>
        <w:t xml:space="preserve">. </w:t>
      </w:r>
      <w:r w:rsidRPr="008267F5">
        <w:rPr>
          <w:rFonts w:ascii="Noto Serif" w:hAnsi="Noto Serif" w:cs="Noto Serif"/>
          <w:sz w:val="20"/>
          <w:szCs w:val="20"/>
        </w:rPr>
        <w:t>Obowiązkiem </w:t>
      </w:r>
      <w:r w:rsidR="00E15638" w:rsidRPr="008267F5">
        <w:rPr>
          <w:rFonts w:ascii="Noto Serif" w:hAnsi="Noto Serif" w:cs="Noto Serif"/>
          <w:sz w:val="20"/>
          <w:szCs w:val="20"/>
        </w:rPr>
        <w:t xml:space="preserve">tym jest </w:t>
      </w:r>
      <w:r w:rsidRPr="008267F5">
        <w:rPr>
          <w:rFonts w:ascii="Noto Serif" w:hAnsi="Noto Serif" w:cs="Noto Serif"/>
          <w:sz w:val="20"/>
          <w:szCs w:val="20"/>
        </w:rPr>
        <w:t xml:space="preserve">zapewnienie możliwości przyjmowania </w:t>
      </w:r>
      <w:r w:rsidR="008267F5" w:rsidRPr="008267F5">
        <w:rPr>
          <w:rFonts w:ascii="Noto Serif" w:hAnsi="Noto Serif" w:cs="Noto Serif"/>
          <w:sz w:val="20"/>
          <w:szCs w:val="20"/>
        </w:rPr>
        <w:t>Z</w:t>
      </w:r>
      <w:r w:rsidRPr="008267F5">
        <w:rPr>
          <w:rFonts w:ascii="Noto Serif" w:hAnsi="Noto Serif" w:cs="Noto Serif"/>
          <w:sz w:val="20"/>
          <w:szCs w:val="20"/>
        </w:rPr>
        <w:t xml:space="preserve">głoszeń </w:t>
      </w:r>
      <w:r w:rsidR="008267F5" w:rsidRPr="008267F5">
        <w:rPr>
          <w:rFonts w:ascii="Noto Serif" w:hAnsi="Noto Serif" w:cs="Noto Serif"/>
          <w:sz w:val="20"/>
          <w:szCs w:val="20"/>
        </w:rPr>
        <w:t>wewnętrznych i p</w:t>
      </w:r>
      <w:r w:rsidRPr="008267F5">
        <w:rPr>
          <w:rFonts w:ascii="Noto Serif" w:hAnsi="Noto Serif" w:cs="Noto Serif"/>
          <w:sz w:val="20"/>
          <w:szCs w:val="20"/>
        </w:rPr>
        <w:t xml:space="preserve">odejmowanie </w:t>
      </w:r>
      <w:r w:rsidR="008267F5" w:rsidRPr="008267F5">
        <w:rPr>
          <w:rFonts w:ascii="Noto Serif" w:hAnsi="Noto Serif" w:cs="Noto Serif"/>
          <w:sz w:val="20"/>
          <w:szCs w:val="20"/>
        </w:rPr>
        <w:t>D</w:t>
      </w:r>
      <w:r w:rsidRPr="008267F5">
        <w:rPr>
          <w:rFonts w:ascii="Noto Serif" w:hAnsi="Noto Serif" w:cs="Noto Serif"/>
          <w:sz w:val="20"/>
          <w:szCs w:val="20"/>
        </w:rPr>
        <w:t>ziałań następczych na warunkach określonych w</w:t>
      </w:r>
      <w:r w:rsidR="006254D6">
        <w:rPr>
          <w:rFonts w:ascii="Noto Serif" w:hAnsi="Noto Serif" w:cs="Noto Serif"/>
          <w:sz w:val="20"/>
          <w:szCs w:val="20"/>
        </w:rPr>
        <w:t> </w:t>
      </w:r>
      <w:r w:rsidRPr="008267F5">
        <w:rPr>
          <w:rFonts w:ascii="Noto Serif" w:hAnsi="Noto Serif" w:cs="Noto Serif"/>
          <w:sz w:val="20"/>
          <w:szCs w:val="20"/>
        </w:rPr>
        <w:t>przepisach</w:t>
      </w:r>
      <w:r w:rsidR="008267F5" w:rsidRPr="008267F5">
        <w:rPr>
          <w:rFonts w:ascii="Noto Serif" w:hAnsi="Noto Serif" w:cs="Noto Serif"/>
          <w:sz w:val="20"/>
          <w:szCs w:val="20"/>
        </w:rPr>
        <w:t xml:space="preserve"> prawa</w:t>
      </w:r>
      <w:r w:rsidRPr="008267F5">
        <w:rPr>
          <w:rFonts w:ascii="Noto Serif" w:hAnsi="Noto Serif" w:cs="Noto Serif"/>
          <w:sz w:val="20"/>
          <w:szCs w:val="20"/>
        </w:rPr>
        <w:t>. Jeśli podałaś/eś nam swoje dane szczególnej kategorii (lub zostały nam przekazane przez</w:t>
      </w:r>
      <w:r w:rsidR="003255A8" w:rsidRPr="008267F5">
        <w:rPr>
          <w:rFonts w:ascii="Noto Serif" w:hAnsi="Noto Serif" w:cs="Noto Serif"/>
          <w:sz w:val="20"/>
          <w:szCs w:val="20"/>
        </w:rPr>
        <w:t xml:space="preserve"> </w:t>
      </w:r>
      <w:r w:rsidR="006A1D80" w:rsidRPr="008267F5">
        <w:rPr>
          <w:rFonts w:ascii="Noto Serif" w:hAnsi="Noto Serif" w:cs="Noto Serif"/>
          <w:sz w:val="20"/>
          <w:szCs w:val="20"/>
        </w:rPr>
        <w:t>Z</w:t>
      </w:r>
      <w:r w:rsidRPr="008267F5">
        <w:rPr>
          <w:rFonts w:ascii="Noto Serif" w:hAnsi="Noto Serif" w:cs="Noto Serif"/>
          <w:sz w:val="20"/>
          <w:szCs w:val="20"/>
        </w:rPr>
        <w:t>głaszającego)</w:t>
      </w:r>
      <w:r w:rsidR="003255A8" w:rsidRPr="008267F5">
        <w:rPr>
          <w:rFonts w:ascii="Noto Serif" w:hAnsi="Noto Serif" w:cs="Noto Serif"/>
          <w:sz w:val="20"/>
          <w:szCs w:val="20"/>
        </w:rPr>
        <w:t xml:space="preserve"> </w:t>
      </w:r>
      <w:r w:rsidRPr="008267F5">
        <w:rPr>
          <w:rFonts w:ascii="Noto Serif" w:hAnsi="Noto Serif" w:cs="Noto Serif"/>
          <w:sz w:val="20"/>
          <w:szCs w:val="20"/>
        </w:rPr>
        <w:t>tj. dane ujawniające pochodzenie rasowe lub etniczne, poglądy polityczne, przekonania religijne lub światopoglądowe, przynależność do związków zawodowych, dane genetyczne, dane</w:t>
      </w:r>
      <w:r w:rsidR="003255A8" w:rsidRPr="008267F5">
        <w:rPr>
          <w:rFonts w:ascii="Noto Serif" w:hAnsi="Noto Serif" w:cs="Noto Serif"/>
          <w:sz w:val="20"/>
          <w:szCs w:val="20"/>
        </w:rPr>
        <w:t xml:space="preserve"> </w:t>
      </w:r>
      <w:r w:rsidRPr="008267F5">
        <w:rPr>
          <w:rFonts w:ascii="Noto Serif" w:hAnsi="Noto Serif" w:cs="Noto Serif"/>
          <w:sz w:val="20"/>
          <w:szCs w:val="20"/>
        </w:rPr>
        <w:t>dotyczące</w:t>
      </w:r>
      <w:r w:rsidR="003255A8" w:rsidRPr="008267F5">
        <w:rPr>
          <w:rFonts w:ascii="Noto Serif" w:hAnsi="Noto Serif" w:cs="Noto Serif"/>
          <w:sz w:val="20"/>
          <w:szCs w:val="20"/>
        </w:rPr>
        <w:t xml:space="preserve"> </w:t>
      </w:r>
      <w:r w:rsidRPr="008267F5">
        <w:rPr>
          <w:rFonts w:ascii="Noto Serif" w:hAnsi="Noto Serif" w:cs="Noto Serif"/>
          <w:sz w:val="20"/>
          <w:szCs w:val="20"/>
        </w:rPr>
        <w:t>zdrowia, seksualności lub orientacji seksualnej,</w:t>
      </w:r>
      <w:r w:rsidR="003255A8" w:rsidRPr="008267F5">
        <w:rPr>
          <w:rFonts w:ascii="Noto Serif" w:hAnsi="Noto Serif" w:cs="Noto Serif"/>
          <w:sz w:val="20"/>
          <w:szCs w:val="20"/>
        </w:rPr>
        <w:t xml:space="preserve"> </w:t>
      </w:r>
      <w:r w:rsidRPr="008267F5">
        <w:rPr>
          <w:rFonts w:ascii="Noto Serif" w:hAnsi="Noto Serif" w:cs="Noto Serif"/>
          <w:sz w:val="20"/>
          <w:szCs w:val="20"/>
        </w:rPr>
        <w:t>to</w:t>
      </w:r>
      <w:r w:rsidR="003255A8" w:rsidRPr="008267F5">
        <w:rPr>
          <w:rFonts w:ascii="Noto Serif" w:hAnsi="Noto Serif" w:cs="Noto Serif"/>
          <w:sz w:val="20"/>
          <w:szCs w:val="20"/>
        </w:rPr>
        <w:t xml:space="preserve"> </w:t>
      </w:r>
      <w:r w:rsidRPr="008267F5">
        <w:rPr>
          <w:rFonts w:ascii="Noto Serif" w:hAnsi="Noto Serif" w:cs="Noto Serif"/>
          <w:sz w:val="20"/>
          <w:szCs w:val="20"/>
        </w:rPr>
        <w:t>będziemy</w:t>
      </w:r>
      <w:r w:rsidR="003255A8" w:rsidRPr="008267F5">
        <w:rPr>
          <w:rFonts w:ascii="Noto Serif" w:hAnsi="Noto Serif" w:cs="Noto Serif"/>
          <w:sz w:val="20"/>
          <w:szCs w:val="20"/>
        </w:rPr>
        <w:t xml:space="preserve"> </w:t>
      </w:r>
      <w:r w:rsidRPr="008267F5">
        <w:rPr>
          <w:rFonts w:ascii="Noto Serif" w:hAnsi="Noto Serif" w:cs="Noto Serif"/>
          <w:sz w:val="20"/>
          <w:szCs w:val="20"/>
        </w:rPr>
        <w:t>je</w:t>
      </w:r>
      <w:r w:rsidR="003255A8" w:rsidRPr="008267F5">
        <w:rPr>
          <w:rFonts w:ascii="Noto Serif" w:hAnsi="Noto Serif" w:cs="Noto Serif"/>
          <w:sz w:val="20"/>
          <w:szCs w:val="20"/>
        </w:rPr>
        <w:t xml:space="preserve"> </w:t>
      </w:r>
      <w:r w:rsidRPr="008267F5">
        <w:rPr>
          <w:rFonts w:ascii="Noto Serif" w:hAnsi="Noto Serif" w:cs="Noto Serif"/>
          <w:sz w:val="20"/>
          <w:szCs w:val="20"/>
        </w:rPr>
        <w:t>przetwarzać</w:t>
      </w:r>
      <w:r w:rsidR="003255A8" w:rsidRPr="008267F5">
        <w:rPr>
          <w:rFonts w:ascii="Noto Serif" w:hAnsi="Noto Serif" w:cs="Noto Serif"/>
          <w:sz w:val="20"/>
          <w:szCs w:val="20"/>
        </w:rPr>
        <w:t xml:space="preserve"> </w:t>
      </w:r>
      <w:r w:rsidRPr="008267F5">
        <w:rPr>
          <w:rFonts w:ascii="Noto Serif" w:hAnsi="Noto Serif" w:cs="Noto Serif"/>
          <w:sz w:val="20"/>
          <w:szCs w:val="20"/>
        </w:rPr>
        <w:t xml:space="preserve">ze względu na niezbędność dla celów związanych z ważnym interesem publicznym (art. 9 ust. 2 lit. g RODO). Interesem tym jest rozpatrzenie zgłoszenia dot. potencjalnego naruszenia stanowiącego zagrożenie dla interesu publicznego. Jeśli nie musisz, nie podawaj nam tych danych. Jeśli jesteś Zgłaszającym, możesz dodatkowo wyrazić zgodę na ujawnienie swoich danych. W takiej sytuacji podstawą przetwarzania danych będzie </w:t>
      </w:r>
      <w:r w:rsidR="008267F5" w:rsidRPr="008267F5">
        <w:rPr>
          <w:rFonts w:ascii="Noto Serif" w:hAnsi="Noto Serif" w:cs="Noto Serif"/>
          <w:sz w:val="20"/>
          <w:szCs w:val="20"/>
        </w:rPr>
        <w:t xml:space="preserve">wyrażona przez Ciebie </w:t>
      </w:r>
      <w:r w:rsidRPr="008267F5">
        <w:rPr>
          <w:rFonts w:ascii="Noto Serif" w:hAnsi="Noto Serif" w:cs="Noto Serif"/>
          <w:sz w:val="20"/>
          <w:szCs w:val="20"/>
        </w:rPr>
        <w:t xml:space="preserve">zgoda (art. 6 ust. 1 lit. a RODO).    </w:t>
      </w:r>
    </w:p>
    <w:p w14:paraId="7E57A675" w14:textId="5E2A5CED" w:rsidR="00BB3E98" w:rsidRPr="003255A8" w:rsidRDefault="00871C6F" w:rsidP="00BB3E98">
      <w:pPr>
        <w:pStyle w:val="Akapitzlist"/>
        <w:numPr>
          <w:ilvl w:val="0"/>
          <w:numId w:val="12"/>
        </w:numPr>
        <w:spacing w:after="0" w:line="276" w:lineRule="auto"/>
        <w:jc w:val="both"/>
        <w:rPr>
          <w:rFonts w:ascii="Noto Serif" w:hAnsi="Noto Serif" w:cs="Noto Serif"/>
          <w:sz w:val="20"/>
          <w:szCs w:val="20"/>
        </w:rPr>
      </w:pPr>
      <w:r w:rsidRPr="003255A8">
        <w:rPr>
          <w:rFonts w:ascii="Noto Serif" w:hAnsi="Noto Serif" w:cs="Noto Serif"/>
          <w:sz w:val="20"/>
          <w:szCs w:val="20"/>
        </w:rPr>
        <w:t>Dane pozysk</w:t>
      </w:r>
      <w:r w:rsidR="00371971" w:rsidRPr="003255A8">
        <w:rPr>
          <w:rFonts w:ascii="Noto Serif" w:hAnsi="Noto Serif" w:cs="Noto Serif"/>
          <w:sz w:val="20"/>
          <w:szCs w:val="20"/>
        </w:rPr>
        <w:t>aliśmy</w:t>
      </w:r>
      <w:r w:rsidRPr="003255A8">
        <w:rPr>
          <w:rFonts w:ascii="Noto Serif" w:hAnsi="Noto Serif" w:cs="Noto Serif"/>
          <w:sz w:val="20"/>
          <w:szCs w:val="20"/>
        </w:rPr>
        <w:t xml:space="preserve"> bezpośrednio od Ciebie. Jeżeli jesteś </w:t>
      </w:r>
      <w:r w:rsidR="006751E0" w:rsidRPr="003255A8">
        <w:rPr>
          <w:rFonts w:ascii="Noto Serif" w:hAnsi="Noto Serif" w:cs="Noto Serif"/>
          <w:sz w:val="20"/>
          <w:szCs w:val="20"/>
        </w:rPr>
        <w:t>O</w:t>
      </w:r>
      <w:r w:rsidRPr="003255A8">
        <w:rPr>
          <w:rFonts w:ascii="Noto Serif" w:hAnsi="Noto Serif" w:cs="Noto Serif"/>
          <w:sz w:val="20"/>
          <w:szCs w:val="20"/>
        </w:rPr>
        <w:t xml:space="preserve">sobą pomagającą w dokonaniu zgłoszenia lub </w:t>
      </w:r>
      <w:r w:rsidR="006751E0" w:rsidRPr="003255A8">
        <w:rPr>
          <w:rFonts w:ascii="Noto Serif" w:hAnsi="Noto Serif" w:cs="Noto Serif"/>
          <w:sz w:val="20"/>
          <w:szCs w:val="20"/>
        </w:rPr>
        <w:t>O</w:t>
      </w:r>
      <w:r w:rsidRPr="003255A8">
        <w:rPr>
          <w:rFonts w:ascii="Noto Serif" w:hAnsi="Noto Serif" w:cs="Noto Serif"/>
          <w:sz w:val="20"/>
          <w:szCs w:val="20"/>
        </w:rPr>
        <w:t>sobą powiązaną ze zgłaszającym, Twoje dane pozysk</w:t>
      </w:r>
      <w:r w:rsidR="00371971" w:rsidRPr="003255A8">
        <w:rPr>
          <w:rFonts w:ascii="Noto Serif" w:hAnsi="Noto Serif" w:cs="Noto Serif"/>
          <w:sz w:val="20"/>
          <w:szCs w:val="20"/>
        </w:rPr>
        <w:t xml:space="preserve">aliśmy </w:t>
      </w:r>
      <w:r w:rsidRPr="003255A8">
        <w:rPr>
          <w:rFonts w:ascii="Noto Serif" w:hAnsi="Noto Serif" w:cs="Noto Serif"/>
          <w:sz w:val="20"/>
          <w:szCs w:val="20"/>
        </w:rPr>
        <w:t xml:space="preserve">bezpośrednio od Ciebie lub </w:t>
      </w:r>
      <w:r w:rsidR="006751E0" w:rsidRPr="003255A8">
        <w:rPr>
          <w:rFonts w:ascii="Noto Serif" w:hAnsi="Noto Serif" w:cs="Noto Serif"/>
          <w:sz w:val="20"/>
          <w:szCs w:val="20"/>
        </w:rPr>
        <w:t>od Zgłaszającego</w:t>
      </w:r>
      <w:r w:rsidRPr="003255A8">
        <w:rPr>
          <w:rFonts w:ascii="Noto Serif" w:hAnsi="Noto Serif" w:cs="Noto Serif"/>
          <w:sz w:val="20"/>
          <w:szCs w:val="20"/>
        </w:rPr>
        <w:t xml:space="preserve">. </w:t>
      </w:r>
    </w:p>
    <w:p w14:paraId="7D2D8EAB" w14:textId="77777777" w:rsidR="00BB3E98" w:rsidRPr="003255A8" w:rsidRDefault="00871C6F" w:rsidP="00BB3E98">
      <w:pPr>
        <w:pStyle w:val="Akapitzlist"/>
        <w:numPr>
          <w:ilvl w:val="0"/>
          <w:numId w:val="12"/>
        </w:numPr>
        <w:spacing w:after="0" w:line="276" w:lineRule="auto"/>
        <w:jc w:val="both"/>
        <w:rPr>
          <w:rFonts w:ascii="Noto Serif" w:hAnsi="Noto Serif" w:cs="Noto Serif"/>
          <w:sz w:val="20"/>
          <w:szCs w:val="20"/>
        </w:rPr>
      </w:pPr>
      <w:r w:rsidRPr="003255A8">
        <w:rPr>
          <w:rFonts w:ascii="Noto Serif" w:hAnsi="Noto Serif" w:cs="Noto Serif"/>
          <w:sz w:val="20"/>
          <w:szCs w:val="20"/>
        </w:rPr>
        <w:t>Twoje d</w:t>
      </w:r>
      <w:r w:rsidR="006F4660" w:rsidRPr="003255A8">
        <w:rPr>
          <w:rFonts w:ascii="Noto Serif" w:hAnsi="Noto Serif" w:cs="Noto Serif"/>
          <w:sz w:val="20"/>
          <w:szCs w:val="20"/>
        </w:rPr>
        <w:t xml:space="preserve">ane nie </w:t>
      </w:r>
      <w:r w:rsidR="00371971" w:rsidRPr="003255A8">
        <w:rPr>
          <w:rFonts w:ascii="Noto Serif" w:hAnsi="Noto Serif" w:cs="Noto Serif"/>
          <w:sz w:val="20"/>
          <w:szCs w:val="20"/>
        </w:rPr>
        <w:t xml:space="preserve">będą </w:t>
      </w:r>
      <w:r w:rsidR="006F4660" w:rsidRPr="003255A8">
        <w:rPr>
          <w:rFonts w:ascii="Noto Serif" w:hAnsi="Noto Serif" w:cs="Noto Serif"/>
          <w:sz w:val="20"/>
          <w:szCs w:val="20"/>
        </w:rPr>
        <w:t>podlega</w:t>
      </w:r>
      <w:r w:rsidR="00371971" w:rsidRPr="003255A8">
        <w:rPr>
          <w:rFonts w:ascii="Noto Serif" w:hAnsi="Noto Serif" w:cs="Noto Serif"/>
          <w:sz w:val="20"/>
          <w:szCs w:val="20"/>
        </w:rPr>
        <w:t>ły</w:t>
      </w:r>
      <w:r w:rsidR="006F4660" w:rsidRPr="003255A8">
        <w:rPr>
          <w:rFonts w:ascii="Noto Serif" w:hAnsi="Noto Serif" w:cs="Noto Serif"/>
          <w:sz w:val="20"/>
          <w:szCs w:val="20"/>
        </w:rPr>
        <w:t xml:space="preserve"> profilowaniu ani zautomatyzowanemu podejmowaniu decyzji. </w:t>
      </w:r>
      <w:bookmarkStart w:id="1" w:name="_KTO_JEST_ODBIORCĄ"/>
      <w:bookmarkEnd w:id="1"/>
    </w:p>
    <w:p w14:paraId="6AC4939A" w14:textId="0A264657" w:rsidR="00BB3E98" w:rsidRPr="003255A8" w:rsidRDefault="00545357" w:rsidP="00BB3E98">
      <w:pPr>
        <w:pStyle w:val="Akapitzlist"/>
        <w:numPr>
          <w:ilvl w:val="0"/>
          <w:numId w:val="12"/>
        </w:numPr>
        <w:spacing w:after="0" w:line="276" w:lineRule="auto"/>
        <w:jc w:val="both"/>
        <w:rPr>
          <w:rFonts w:ascii="Noto Serif" w:hAnsi="Noto Serif" w:cs="Noto Serif"/>
          <w:sz w:val="20"/>
          <w:szCs w:val="20"/>
        </w:rPr>
      </w:pPr>
      <w:r w:rsidRPr="003255A8">
        <w:rPr>
          <w:rFonts w:ascii="Noto Serif" w:hAnsi="Noto Serif" w:cs="Noto Serif"/>
          <w:sz w:val="20"/>
          <w:szCs w:val="20"/>
        </w:rPr>
        <w:lastRenderedPageBreak/>
        <w:t xml:space="preserve">Będziemy przetwarzać Twoje dane </w:t>
      </w:r>
      <w:r w:rsidR="001E3D74" w:rsidRPr="001E3D74">
        <w:rPr>
          <w:rFonts w:ascii="Noto Serif" w:hAnsi="Noto Serif" w:cs="Noto Serif"/>
          <w:sz w:val="20"/>
          <w:szCs w:val="20"/>
        </w:rPr>
        <w:t>nie dłużej niż przez okres 3 lat po zakończeniu roku kalendarzowego, w którym zakończono Działania następcze lub po zakończeniu postepowań zainicjowanych tymi działaniami. Dane osobowe, które nie mają znaczenia dla rozpatrywania Zgłoszenia wewnętrznego, a zostały przypadkowo zebrane będziemy przechowywać maksymalnie przez okres 14 dni od chwili ustalenia, że nie mają one znaczenia dla sprawy.</w:t>
      </w:r>
    </w:p>
    <w:p w14:paraId="59BE7275" w14:textId="72ABEA1E" w:rsidR="00BB3E98" w:rsidRPr="003255A8" w:rsidRDefault="00742AC8" w:rsidP="009E7551">
      <w:pPr>
        <w:pStyle w:val="Akapitzlist"/>
        <w:numPr>
          <w:ilvl w:val="0"/>
          <w:numId w:val="12"/>
        </w:numPr>
        <w:spacing w:line="276" w:lineRule="auto"/>
        <w:jc w:val="both"/>
        <w:rPr>
          <w:rFonts w:ascii="Noto Serif" w:hAnsi="Noto Serif" w:cs="Noto Serif"/>
          <w:sz w:val="20"/>
          <w:szCs w:val="20"/>
        </w:rPr>
      </w:pPr>
      <w:r w:rsidRPr="003255A8">
        <w:rPr>
          <w:rFonts w:ascii="Noto Serif" w:hAnsi="Noto Serif" w:cs="Noto Serif"/>
          <w:sz w:val="20"/>
          <w:szCs w:val="20"/>
        </w:rPr>
        <w:t>Dostęp do Twoich danych będzie mieć podmiot zewnętrzny</w:t>
      </w:r>
      <w:r w:rsidR="00C03D31" w:rsidRPr="003255A8">
        <w:rPr>
          <w:rFonts w:ascii="Noto Serif" w:hAnsi="Noto Serif" w:cs="Noto Serif"/>
          <w:sz w:val="20"/>
          <w:szCs w:val="20"/>
        </w:rPr>
        <w:t xml:space="preserve">, który jest odpowiedzialny za przyjęcie Zgłoszenia wewnętrznego. </w:t>
      </w:r>
      <w:r w:rsidR="00734847" w:rsidRPr="003255A8">
        <w:rPr>
          <w:rFonts w:ascii="Noto Serif" w:eastAsia="Times New Roman" w:hAnsi="Noto Serif" w:cs="Noto Serif"/>
          <w:sz w:val="20"/>
          <w:szCs w:val="20"/>
          <w:lang w:eastAsia="pl-PL"/>
        </w:rPr>
        <w:t xml:space="preserve">Ponadto Twoje dane mogą być </w:t>
      </w:r>
      <w:r w:rsidR="004A6570" w:rsidRPr="003255A8">
        <w:rPr>
          <w:rFonts w:ascii="Noto Serif" w:eastAsia="Times New Roman" w:hAnsi="Noto Serif" w:cs="Noto Serif"/>
          <w:sz w:val="20"/>
          <w:szCs w:val="20"/>
          <w:lang w:eastAsia="pl-PL"/>
        </w:rPr>
        <w:t xml:space="preserve">wyjątkowo </w:t>
      </w:r>
      <w:r w:rsidR="00734847" w:rsidRPr="003255A8">
        <w:rPr>
          <w:rFonts w:ascii="Noto Serif" w:eastAsia="Times New Roman" w:hAnsi="Noto Serif" w:cs="Noto Serif"/>
          <w:sz w:val="20"/>
          <w:szCs w:val="20"/>
          <w:lang w:eastAsia="pl-PL"/>
        </w:rPr>
        <w:t xml:space="preserve">dostępne dla </w:t>
      </w:r>
      <w:r w:rsidR="009E7551" w:rsidRPr="003255A8">
        <w:rPr>
          <w:rFonts w:ascii="Noto Serif" w:hAnsi="Noto Serif" w:cs="Noto Serif"/>
          <w:sz w:val="20"/>
          <w:szCs w:val="20"/>
        </w:rPr>
        <w:t>firm utrzymujący</w:t>
      </w:r>
      <w:r w:rsidR="00676CD8" w:rsidRPr="003255A8">
        <w:rPr>
          <w:rFonts w:ascii="Noto Serif" w:hAnsi="Noto Serif" w:cs="Noto Serif"/>
          <w:sz w:val="20"/>
          <w:szCs w:val="20"/>
        </w:rPr>
        <w:t>ch</w:t>
      </w:r>
      <w:r w:rsidR="009E7551" w:rsidRPr="003255A8">
        <w:rPr>
          <w:rFonts w:ascii="Noto Serif" w:hAnsi="Noto Serif" w:cs="Noto Serif"/>
          <w:sz w:val="20"/>
          <w:szCs w:val="20"/>
        </w:rPr>
        <w:t xml:space="preserve"> serwery informatyczne</w:t>
      </w:r>
      <w:r w:rsidR="004A6570" w:rsidRPr="003255A8">
        <w:rPr>
          <w:rFonts w:ascii="Noto Serif" w:hAnsi="Noto Serif" w:cs="Noto Serif"/>
          <w:sz w:val="20"/>
          <w:szCs w:val="20"/>
        </w:rPr>
        <w:t xml:space="preserve">, </w:t>
      </w:r>
      <w:r w:rsidR="002A7B15" w:rsidRPr="003255A8">
        <w:rPr>
          <w:rFonts w:ascii="Noto Serif" w:hAnsi="Noto Serif" w:cs="Noto Serif"/>
          <w:sz w:val="20"/>
          <w:szCs w:val="20"/>
        </w:rPr>
        <w:t xml:space="preserve">dostarczających </w:t>
      </w:r>
      <w:r w:rsidR="004A6570" w:rsidRPr="003255A8">
        <w:rPr>
          <w:rFonts w:ascii="Noto Serif" w:hAnsi="Noto Serif" w:cs="Noto Serif"/>
          <w:sz w:val="20"/>
          <w:szCs w:val="20"/>
        </w:rPr>
        <w:t>pocztę elektroniczną</w:t>
      </w:r>
      <w:r w:rsidR="00734847" w:rsidRPr="003255A8">
        <w:rPr>
          <w:rFonts w:ascii="Noto Serif" w:hAnsi="Noto Serif" w:cs="Noto Serif"/>
          <w:sz w:val="20"/>
          <w:szCs w:val="20"/>
        </w:rPr>
        <w:t xml:space="preserve"> oraz </w:t>
      </w:r>
      <w:r w:rsidR="009E7551" w:rsidRPr="003255A8">
        <w:rPr>
          <w:rFonts w:ascii="Noto Serif" w:hAnsi="Noto Serif" w:cs="Noto Serif"/>
          <w:sz w:val="20"/>
          <w:szCs w:val="20"/>
        </w:rPr>
        <w:t>oprogramowanie</w:t>
      </w:r>
      <w:r w:rsidR="004A6570" w:rsidRPr="003255A8">
        <w:rPr>
          <w:rFonts w:ascii="Noto Serif" w:hAnsi="Noto Serif" w:cs="Noto Serif"/>
          <w:sz w:val="20"/>
          <w:szCs w:val="20"/>
        </w:rPr>
        <w:t xml:space="preserve"> wykorzystywane</w:t>
      </w:r>
      <w:r w:rsidR="009E7551" w:rsidRPr="003255A8">
        <w:rPr>
          <w:rFonts w:ascii="Noto Serif" w:hAnsi="Noto Serif" w:cs="Noto Serif"/>
          <w:sz w:val="20"/>
          <w:szCs w:val="20"/>
        </w:rPr>
        <w:t xml:space="preserve"> </w:t>
      </w:r>
      <w:r w:rsidR="00734847" w:rsidRPr="003255A8">
        <w:rPr>
          <w:rFonts w:ascii="Noto Serif" w:hAnsi="Noto Serif" w:cs="Noto Serif"/>
          <w:sz w:val="20"/>
          <w:szCs w:val="20"/>
        </w:rPr>
        <w:t>do obsługi zgłoszeń</w:t>
      </w:r>
      <w:r w:rsidR="009E7551" w:rsidRPr="003255A8">
        <w:rPr>
          <w:rFonts w:ascii="Noto Serif" w:hAnsi="Noto Serif" w:cs="Noto Serif"/>
          <w:sz w:val="20"/>
          <w:szCs w:val="20"/>
        </w:rPr>
        <w:t>.</w:t>
      </w:r>
      <w:r w:rsidR="00094CBC" w:rsidRPr="003255A8">
        <w:rPr>
          <w:rFonts w:ascii="Noto Serif" w:hAnsi="Noto Serif" w:cs="Noto Serif"/>
          <w:sz w:val="20"/>
          <w:szCs w:val="20"/>
        </w:rPr>
        <w:t xml:space="preserve"> </w:t>
      </w:r>
      <w:r w:rsidR="004A6570" w:rsidRPr="003255A8">
        <w:rPr>
          <w:rFonts w:ascii="Noto Serif" w:hAnsi="Noto Serif" w:cs="Noto Serif"/>
          <w:sz w:val="20"/>
          <w:szCs w:val="20"/>
        </w:rPr>
        <w:t>Są to profesjonalne podmioty, z</w:t>
      </w:r>
      <w:r w:rsidR="001E3D74">
        <w:rPr>
          <w:rFonts w:ascii="Noto Serif" w:hAnsi="Noto Serif" w:cs="Noto Serif"/>
          <w:sz w:val="20"/>
          <w:szCs w:val="20"/>
        </w:rPr>
        <w:t> </w:t>
      </w:r>
      <w:r w:rsidR="004A6570" w:rsidRPr="003255A8">
        <w:rPr>
          <w:rFonts w:ascii="Noto Serif" w:hAnsi="Noto Serif" w:cs="Noto Serif"/>
          <w:sz w:val="20"/>
          <w:szCs w:val="20"/>
        </w:rPr>
        <w:t>którymi mamy zawarte stosowne umowy i które zapewnia</w:t>
      </w:r>
      <w:r w:rsidR="00EB70B2" w:rsidRPr="003255A8">
        <w:rPr>
          <w:rFonts w:ascii="Noto Serif" w:hAnsi="Noto Serif" w:cs="Noto Serif"/>
          <w:sz w:val="20"/>
          <w:szCs w:val="20"/>
        </w:rPr>
        <w:t>ją</w:t>
      </w:r>
      <w:r w:rsidR="004A6570" w:rsidRPr="003255A8">
        <w:rPr>
          <w:rFonts w:ascii="Noto Serif" w:hAnsi="Noto Serif" w:cs="Noto Serif"/>
          <w:sz w:val="20"/>
          <w:szCs w:val="20"/>
        </w:rPr>
        <w:t xml:space="preserve"> poufność i bezpieczeństwo Twoich danych.</w:t>
      </w:r>
      <w:r w:rsidR="004A6570" w:rsidRPr="003255A8">
        <w:rPr>
          <w:rFonts w:ascii="Noto Serif" w:eastAsia="Times New Roman" w:hAnsi="Noto Serif" w:cs="Noto Serif"/>
          <w:sz w:val="20"/>
          <w:szCs w:val="20"/>
          <w:lang w:eastAsia="pl-PL"/>
        </w:rPr>
        <w:t xml:space="preserve"> </w:t>
      </w:r>
      <w:r w:rsidR="00F11AB0" w:rsidRPr="003255A8">
        <w:rPr>
          <w:rFonts w:ascii="Noto Serif" w:hAnsi="Noto Serif" w:cs="Noto Serif"/>
          <w:sz w:val="20"/>
          <w:szCs w:val="20"/>
        </w:rPr>
        <w:t>Ponadto</w:t>
      </w:r>
      <w:r w:rsidR="00475880" w:rsidRPr="003255A8">
        <w:rPr>
          <w:rFonts w:ascii="Noto Serif" w:hAnsi="Noto Serif" w:cs="Noto Serif"/>
          <w:sz w:val="20"/>
          <w:szCs w:val="20"/>
        </w:rPr>
        <w:t xml:space="preserve"> Twoje dane mogą być przetwarzane przez organy publiczne, które mogą je otrzymać w ramach konkretnego postępowania prowadzonego na podstawie przepisów prawa. </w:t>
      </w:r>
      <w:r w:rsidR="00CB5831" w:rsidRPr="003255A8">
        <w:rPr>
          <w:rFonts w:ascii="Noto Serif" w:hAnsi="Noto Serif" w:cs="Noto Serif"/>
          <w:sz w:val="20"/>
          <w:szCs w:val="20"/>
        </w:rPr>
        <w:t xml:space="preserve"> </w:t>
      </w:r>
    </w:p>
    <w:p w14:paraId="2A6DD20D" w14:textId="03FEF175" w:rsidR="00BB3E98" w:rsidRPr="003255A8" w:rsidRDefault="00350E1B" w:rsidP="00BB3E98">
      <w:pPr>
        <w:pStyle w:val="Akapitzlist"/>
        <w:numPr>
          <w:ilvl w:val="0"/>
          <w:numId w:val="12"/>
        </w:numPr>
        <w:spacing w:after="0" w:line="276" w:lineRule="auto"/>
        <w:jc w:val="both"/>
        <w:rPr>
          <w:rFonts w:ascii="Noto Serif" w:hAnsi="Noto Serif" w:cs="Noto Serif"/>
          <w:sz w:val="20"/>
          <w:szCs w:val="20"/>
        </w:rPr>
      </w:pPr>
      <w:r w:rsidRPr="003255A8">
        <w:rPr>
          <w:rFonts w:ascii="Noto Serif" w:hAnsi="Noto Serif" w:cs="Noto Serif"/>
          <w:sz w:val="20"/>
          <w:szCs w:val="20"/>
        </w:rPr>
        <w:t>Informujemy, że m</w:t>
      </w:r>
      <w:r w:rsidR="00076903" w:rsidRPr="003255A8">
        <w:rPr>
          <w:rFonts w:ascii="Noto Serif" w:hAnsi="Noto Serif" w:cs="Noto Serif"/>
          <w:sz w:val="20"/>
          <w:szCs w:val="20"/>
        </w:rPr>
        <w:t>asz prawo</w:t>
      </w:r>
      <w:r w:rsidR="00E15638">
        <w:rPr>
          <w:rFonts w:ascii="Noto Serif" w:hAnsi="Noto Serif" w:cs="Noto Serif"/>
          <w:sz w:val="20"/>
          <w:szCs w:val="20"/>
        </w:rPr>
        <w:t xml:space="preserve"> (w granicach określonych przepisami prawa)</w:t>
      </w:r>
      <w:r w:rsidR="00076903" w:rsidRPr="003255A8">
        <w:rPr>
          <w:rFonts w:ascii="Noto Serif" w:hAnsi="Noto Serif" w:cs="Noto Serif"/>
          <w:sz w:val="20"/>
          <w:szCs w:val="20"/>
        </w:rPr>
        <w:t xml:space="preserve">: </w:t>
      </w:r>
      <w:r w:rsidR="7BC0546F" w:rsidRPr="003255A8">
        <w:rPr>
          <w:rFonts w:ascii="Noto Serif" w:hAnsi="Noto Serif" w:cs="Noto Serif"/>
          <w:sz w:val="20"/>
          <w:szCs w:val="20"/>
        </w:rPr>
        <w:t xml:space="preserve">żądania </w:t>
      </w:r>
      <w:r w:rsidR="00076903" w:rsidRPr="003255A8">
        <w:rPr>
          <w:rFonts w:ascii="Noto Serif" w:hAnsi="Noto Serif" w:cs="Noto Serif"/>
          <w:sz w:val="20"/>
          <w:szCs w:val="20"/>
        </w:rPr>
        <w:t>dostępu do treści swoich danych osobowych,</w:t>
      </w:r>
      <w:r w:rsidR="7734F890" w:rsidRPr="003255A8">
        <w:rPr>
          <w:rFonts w:ascii="Noto Serif" w:hAnsi="Noto Serif" w:cs="Noto Serif"/>
          <w:sz w:val="20"/>
          <w:szCs w:val="20"/>
        </w:rPr>
        <w:t xml:space="preserve"> </w:t>
      </w:r>
      <w:r w:rsidR="002308EE" w:rsidRPr="003255A8">
        <w:rPr>
          <w:rFonts w:ascii="Noto Serif" w:hAnsi="Noto Serif" w:cs="Noto Serif"/>
          <w:sz w:val="20"/>
          <w:szCs w:val="20"/>
        </w:rPr>
        <w:t xml:space="preserve">ich </w:t>
      </w:r>
      <w:r w:rsidR="00663437" w:rsidRPr="003255A8">
        <w:rPr>
          <w:rFonts w:ascii="Noto Serif" w:hAnsi="Noto Serif" w:cs="Noto Serif"/>
          <w:sz w:val="20"/>
          <w:szCs w:val="20"/>
        </w:rPr>
        <w:t>sprostowania</w:t>
      </w:r>
      <w:r w:rsidR="3916A145" w:rsidRPr="003255A8">
        <w:rPr>
          <w:rFonts w:ascii="Noto Serif" w:hAnsi="Noto Serif" w:cs="Noto Serif"/>
          <w:sz w:val="20"/>
          <w:szCs w:val="20"/>
        </w:rPr>
        <w:t>,</w:t>
      </w:r>
      <w:r w:rsidR="00076903" w:rsidRPr="003255A8">
        <w:rPr>
          <w:rFonts w:ascii="Noto Serif" w:hAnsi="Noto Serif" w:cs="Noto Serif"/>
          <w:sz w:val="20"/>
          <w:szCs w:val="20"/>
        </w:rPr>
        <w:t xml:space="preserve"> </w:t>
      </w:r>
      <w:r w:rsidR="30D35C33" w:rsidRPr="003255A8">
        <w:rPr>
          <w:rFonts w:ascii="Noto Serif" w:hAnsi="Noto Serif" w:cs="Noto Serif"/>
          <w:sz w:val="20"/>
          <w:szCs w:val="20"/>
        </w:rPr>
        <w:t xml:space="preserve">usunięcia lub </w:t>
      </w:r>
      <w:r w:rsidR="00076903" w:rsidRPr="003255A8">
        <w:rPr>
          <w:rFonts w:ascii="Noto Serif" w:hAnsi="Noto Serif" w:cs="Noto Serif"/>
          <w:sz w:val="20"/>
          <w:szCs w:val="20"/>
        </w:rPr>
        <w:t>ograniczenia przetwarzania danych</w:t>
      </w:r>
      <w:r w:rsidR="2FD2A872" w:rsidRPr="003255A8">
        <w:rPr>
          <w:rFonts w:ascii="Noto Serif" w:hAnsi="Noto Serif" w:cs="Noto Serif"/>
          <w:sz w:val="20"/>
          <w:szCs w:val="20"/>
        </w:rPr>
        <w:t>.</w:t>
      </w:r>
      <w:r w:rsidR="00FE73B8" w:rsidRPr="003255A8">
        <w:rPr>
          <w:rFonts w:ascii="Noto Serif" w:hAnsi="Noto Serif" w:cs="Noto Serif"/>
          <w:sz w:val="20"/>
          <w:szCs w:val="20"/>
        </w:rPr>
        <w:t xml:space="preserve"> </w:t>
      </w:r>
    </w:p>
    <w:p w14:paraId="6E08C1EC" w14:textId="17627EA4" w:rsidR="006D162E" w:rsidRPr="003255A8" w:rsidRDefault="006D162E" w:rsidP="00BB3E98">
      <w:pPr>
        <w:pStyle w:val="Akapitzlist"/>
        <w:numPr>
          <w:ilvl w:val="0"/>
          <w:numId w:val="12"/>
        </w:numPr>
        <w:spacing w:after="0" w:line="276" w:lineRule="auto"/>
        <w:jc w:val="both"/>
        <w:rPr>
          <w:rFonts w:ascii="Noto Serif" w:hAnsi="Noto Serif" w:cs="Noto Serif"/>
          <w:sz w:val="20"/>
          <w:szCs w:val="20"/>
        </w:rPr>
      </w:pPr>
      <w:r w:rsidRPr="003255A8">
        <w:rPr>
          <w:rFonts w:ascii="Noto Serif" w:hAnsi="Noto Serif" w:cs="Noto Serif"/>
          <w:sz w:val="20"/>
          <w:szCs w:val="20"/>
        </w:rPr>
        <w:t>Jeśli jesteś Zgłaszającym i wyrazi</w:t>
      </w:r>
      <w:r w:rsidR="00294EA2" w:rsidRPr="003255A8">
        <w:rPr>
          <w:rFonts w:ascii="Noto Serif" w:hAnsi="Noto Serif" w:cs="Noto Serif"/>
          <w:sz w:val="20"/>
          <w:szCs w:val="20"/>
        </w:rPr>
        <w:t xml:space="preserve">łaś/eś zgodę na ujawnienie swoich danych, to masz prawo </w:t>
      </w:r>
      <w:r w:rsidR="00B65AA2" w:rsidRPr="003255A8">
        <w:rPr>
          <w:rFonts w:ascii="Noto Serif" w:hAnsi="Noto Serif" w:cs="Noto Serif"/>
          <w:sz w:val="20"/>
          <w:szCs w:val="20"/>
        </w:rPr>
        <w:t>do cofnięcia zgody w dowolnym momencie bez wpływu na zgodność z prawem przetwarzania, którego dokonano na podstawie zgody przed jej cofnięciem.</w:t>
      </w:r>
    </w:p>
    <w:p w14:paraId="38A11752" w14:textId="5C8983C6" w:rsidR="005132D3" w:rsidRPr="003255A8" w:rsidRDefault="005132D3" w:rsidP="00BB3E98">
      <w:pPr>
        <w:pStyle w:val="Akapitzlist"/>
        <w:numPr>
          <w:ilvl w:val="0"/>
          <w:numId w:val="12"/>
        </w:numPr>
        <w:spacing w:after="0" w:line="276" w:lineRule="auto"/>
        <w:jc w:val="both"/>
        <w:rPr>
          <w:rFonts w:ascii="Noto Serif" w:hAnsi="Noto Serif" w:cs="Noto Serif"/>
          <w:sz w:val="20"/>
          <w:szCs w:val="20"/>
        </w:rPr>
      </w:pPr>
      <w:r w:rsidRPr="003255A8">
        <w:rPr>
          <w:rFonts w:ascii="Noto Serif" w:hAnsi="Noto Serif" w:cs="Noto Serif"/>
          <w:sz w:val="20"/>
          <w:szCs w:val="20"/>
        </w:rPr>
        <w:t>Odrębnie chcemy poinformować, że masz ponadto prawo do tzw. sprzeciwu wobec przetwarzania Twoich danych osobowych.  </w:t>
      </w:r>
    </w:p>
    <w:p w14:paraId="46285667" w14:textId="77777777" w:rsidR="006254D6" w:rsidRPr="006254D6" w:rsidRDefault="00951F65" w:rsidP="00D551DB">
      <w:pPr>
        <w:pStyle w:val="Akapitzlist"/>
        <w:numPr>
          <w:ilvl w:val="0"/>
          <w:numId w:val="12"/>
        </w:numPr>
        <w:spacing w:after="0" w:line="276" w:lineRule="auto"/>
        <w:jc w:val="both"/>
        <w:rPr>
          <w:rFonts w:ascii="Noto Serif" w:hAnsi="Noto Serif" w:cs="Noto Serif"/>
          <w:sz w:val="20"/>
          <w:szCs w:val="20"/>
        </w:rPr>
      </w:pPr>
      <w:r w:rsidRPr="003255A8">
        <w:rPr>
          <w:rFonts w:ascii="Noto Serif" w:eastAsiaTheme="majorEastAsia" w:hAnsi="Noto Serif" w:cs="Noto Serif"/>
          <w:sz w:val="20"/>
          <w:szCs w:val="20"/>
        </w:rPr>
        <w:t xml:space="preserve">Uprawnienia, o których mowa powyżej możesz wykonać poprzez kontakt pod adresem </w:t>
      </w:r>
    </w:p>
    <w:p w14:paraId="336B232A" w14:textId="04FD0F16" w:rsidR="00C36263" w:rsidRPr="003255A8" w:rsidRDefault="00951F65" w:rsidP="00D551DB">
      <w:pPr>
        <w:pStyle w:val="Akapitzlist"/>
        <w:spacing w:after="0" w:line="276" w:lineRule="auto"/>
        <w:ind w:left="360"/>
        <w:jc w:val="both"/>
        <w:rPr>
          <w:rFonts w:ascii="Noto Serif" w:hAnsi="Noto Serif" w:cs="Noto Serif"/>
          <w:sz w:val="20"/>
          <w:szCs w:val="20"/>
        </w:rPr>
      </w:pPr>
      <w:r w:rsidRPr="003255A8">
        <w:rPr>
          <w:rFonts w:ascii="Noto Serif" w:eastAsiaTheme="majorEastAsia" w:hAnsi="Noto Serif" w:cs="Noto Serif"/>
          <w:sz w:val="20"/>
          <w:szCs w:val="20"/>
        </w:rPr>
        <w:t>e-mail:</w:t>
      </w:r>
      <w:r w:rsidR="7F9F3F23" w:rsidRPr="003255A8">
        <w:rPr>
          <w:rFonts w:ascii="Noto Serif" w:eastAsiaTheme="majorEastAsia" w:hAnsi="Noto Serif" w:cs="Noto Serif"/>
          <w:sz w:val="20"/>
          <w:szCs w:val="20"/>
        </w:rPr>
        <w:t xml:space="preserve"> </w:t>
      </w:r>
      <w:hyperlink r:id="rId11" w:history="1">
        <w:r w:rsidR="00367F19" w:rsidRPr="003255A8">
          <w:rPr>
            <w:rStyle w:val="Hipercze"/>
            <w:rFonts w:ascii="Noto Serif" w:eastAsiaTheme="majorEastAsia" w:hAnsi="Noto Serif" w:cs="Noto Serif"/>
            <w:sz w:val="20"/>
            <w:szCs w:val="20"/>
          </w:rPr>
          <w:t>sygnalista@coreconsulting.pl</w:t>
        </w:r>
      </w:hyperlink>
      <w:r w:rsidR="00EB70B2" w:rsidRPr="003255A8">
        <w:rPr>
          <w:rFonts w:ascii="Noto Serif" w:eastAsiaTheme="majorEastAsia" w:hAnsi="Noto Serif" w:cs="Noto Serif"/>
          <w:sz w:val="20"/>
          <w:szCs w:val="20"/>
        </w:rPr>
        <w:t>,</w:t>
      </w:r>
      <w:r w:rsidRPr="003255A8">
        <w:rPr>
          <w:rFonts w:ascii="Noto Serif" w:eastAsiaTheme="majorEastAsia" w:hAnsi="Noto Serif" w:cs="Noto Serif"/>
          <w:sz w:val="20"/>
          <w:szCs w:val="20"/>
        </w:rPr>
        <w:t xml:space="preserve"> listownie na adres:</w:t>
      </w:r>
      <w:r w:rsidR="315C0FA2" w:rsidRPr="003255A8">
        <w:rPr>
          <w:rFonts w:ascii="Noto Serif" w:eastAsiaTheme="majorEastAsia" w:hAnsi="Noto Serif" w:cs="Noto Serif"/>
          <w:sz w:val="20"/>
          <w:szCs w:val="20"/>
        </w:rPr>
        <w:t xml:space="preserve"> </w:t>
      </w:r>
      <w:r w:rsidR="008A3E78" w:rsidRPr="003255A8">
        <w:rPr>
          <w:rFonts w:ascii="Noto Serif" w:eastAsiaTheme="majorEastAsia" w:hAnsi="Noto Serif" w:cs="Noto Serif"/>
          <w:sz w:val="20"/>
          <w:szCs w:val="20"/>
        </w:rPr>
        <w:t>CORE Consulting</w:t>
      </w:r>
      <w:r w:rsidR="005D3FE8">
        <w:rPr>
          <w:rFonts w:ascii="Noto Serif" w:eastAsiaTheme="majorEastAsia" w:hAnsi="Noto Serif" w:cs="Noto Serif"/>
          <w:sz w:val="20"/>
          <w:szCs w:val="20"/>
        </w:rPr>
        <w:t xml:space="preserve"> sp. z o.o.</w:t>
      </w:r>
      <w:r w:rsidR="008A3E78" w:rsidRPr="003255A8">
        <w:rPr>
          <w:rFonts w:ascii="Noto Serif" w:eastAsiaTheme="majorEastAsia" w:hAnsi="Noto Serif" w:cs="Noto Serif"/>
          <w:sz w:val="20"/>
          <w:szCs w:val="20"/>
        </w:rPr>
        <w:t>, ul.</w:t>
      </w:r>
      <w:r w:rsidR="00E15638">
        <w:rPr>
          <w:rFonts w:ascii="Noto Serif" w:eastAsiaTheme="majorEastAsia" w:hAnsi="Noto Serif" w:cs="Noto Serif"/>
          <w:sz w:val="20"/>
          <w:szCs w:val="20"/>
        </w:rPr>
        <w:t xml:space="preserve"> Stary Rynek</w:t>
      </w:r>
      <w:r w:rsidR="00471AA1">
        <w:rPr>
          <w:rFonts w:ascii="Noto Serif" w:eastAsiaTheme="majorEastAsia" w:hAnsi="Noto Serif" w:cs="Noto Serif"/>
          <w:sz w:val="20"/>
          <w:szCs w:val="20"/>
        </w:rPr>
        <w:t xml:space="preserve"> 80/82</w:t>
      </w:r>
      <w:r w:rsidR="008A3E78" w:rsidRPr="003255A8">
        <w:rPr>
          <w:rFonts w:ascii="Noto Serif" w:eastAsiaTheme="majorEastAsia" w:hAnsi="Noto Serif" w:cs="Noto Serif"/>
          <w:sz w:val="20"/>
          <w:szCs w:val="20"/>
        </w:rPr>
        <w:t>, 61-</w:t>
      </w:r>
      <w:r w:rsidR="00E15638">
        <w:rPr>
          <w:rFonts w:ascii="Noto Serif" w:eastAsiaTheme="majorEastAsia" w:hAnsi="Noto Serif" w:cs="Noto Serif"/>
          <w:sz w:val="20"/>
          <w:szCs w:val="20"/>
        </w:rPr>
        <w:t xml:space="preserve">772 </w:t>
      </w:r>
      <w:r w:rsidR="008A3E78" w:rsidRPr="003255A8">
        <w:rPr>
          <w:rFonts w:ascii="Noto Serif" w:eastAsiaTheme="majorEastAsia" w:hAnsi="Noto Serif" w:cs="Noto Serif"/>
          <w:sz w:val="20"/>
          <w:szCs w:val="20"/>
        </w:rPr>
        <w:t xml:space="preserve">Poznań z dopiskiem </w:t>
      </w:r>
      <w:r w:rsidR="000A5307" w:rsidRPr="003255A8">
        <w:rPr>
          <w:rFonts w:ascii="Noto Serif" w:eastAsiaTheme="majorEastAsia" w:hAnsi="Noto Serif" w:cs="Noto Serif"/>
          <w:sz w:val="20"/>
          <w:szCs w:val="20"/>
        </w:rPr>
        <w:t>na kopercie „poufne”</w:t>
      </w:r>
      <w:r w:rsidR="00EB70B2" w:rsidRPr="003255A8">
        <w:rPr>
          <w:rFonts w:ascii="Noto Serif" w:eastAsiaTheme="majorEastAsia" w:hAnsi="Noto Serif" w:cs="Noto Serif"/>
          <w:sz w:val="20"/>
          <w:szCs w:val="20"/>
        </w:rPr>
        <w:t xml:space="preserve"> lub dzwoniąc pod numer: 800 800 250</w:t>
      </w:r>
      <w:r w:rsidR="000A5307" w:rsidRPr="003255A8">
        <w:rPr>
          <w:rFonts w:ascii="Noto Serif" w:eastAsiaTheme="majorEastAsia" w:hAnsi="Noto Serif" w:cs="Noto Serif"/>
          <w:sz w:val="20"/>
          <w:szCs w:val="20"/>
        </w:rPr>
        <w:t xml:space="preserve">. </w:t>
      </w:r>
    </w:p>
    <w:p w14:paraId="08ED6830" w14:textId="77777777" w:rsidR="006254D6" w:rsidRDefault="00076795" w:rsidP="00C36263">
      <w:pPr>
        <w:pStyle w:val="Akapitzlist"/>
        <w:numPr>
          <w:ilvl w:val="0"/>
          <w:numId w:val="12"/>
        </w:numPr>
        <w:spacing w:after="0" w:line="276" w:lineRule="auto"/>
        <w:jc w:val="both"/>
        <w:rPr>
          <w:rFonts w:ascii="Noto Serif" w:hAnsi="Noto Serif" w:cs="Noto Serif"/>
          <w:sz w:val="20"/>
          <w:szCs w:val="20"/>
        </w:rPr>
      </w:pPr>
      <w:r w:rsidRPr="003255A8">
        <w:rPr>
          <w:rFonts w:ascii="Noto Serif" w:hAnsi="Noto Serif" w:cs="Noto Serif"/>
          <w:sz w:val="20"/>
          <w:szCs w:val="20"/>
        </w:rPr>
        <w:t xml:space="preserve">Jeżeli uznasz, że w jakikolwiek sposób naruszyliśmy reguły przetwarzania Twoich danych osobowych to </w:t>
      </w:r>
      <w:r w:rsidRPr="003255A8">
        <w:rPr>
          <w:rFonts w:ascii="Noto Serif" w:hAnsi="Noto Serif" w:cs="Noto Serif"/>
          <w:b/>
          <w:bCs/>
          <w:sz w:val="20"/>
          <w:szCs w:val="20"/>
        </w:rPr>
        <w:t>masz prawo do złożenia skargi bezpośrednio do organu nadzoru</w:t>
      </w:r>
      <w:r w:rsidR="0081696F" w:rsidRPr="003255A8">
        <w:rPr>
          <w:rFonts w:ascii="Noto Serif" w:hAnsi="Noto Serif" w:cs="Noto Serif"/>
          <w:sz w:val="20"/>
          <w:szCs w:val="20"/>
        </w:rPr>
        <w:t xml:space="preserve"> (</w:t>
      </w:r>
      <w:r w:rsidRPr="003255A8">
        <w:rPr>
          <w:rFonts w:ascii="Noto Serif" w:hAnsi="Noto Serif" w:cs="Noto Serif"/>
          <w:sz w:val="20"/>
          <w:szCs w:val="20"/>
        </w:rPr>
        <w:t>Prezes</w:t>
      </w:r>
      <w:r w:rsidR="0081696F" w:rsidRPr="003255A8">
        <w:rPr>
          <w:rFonts w:ascii="Noto Serif" w:hAnsi="Noto Serif" w:cs="Noto Serif"/>
          <w:sz w:val="20"/>
          <w:szCs w:val="20"/>
        </w:rPr>
        <w:t>a</w:t>
      </w:r>
      <w:r w:rsidRPr="003255A8">
        <w:rPr>
          <w:rFonts w:ascii="Noto Serif" w:hAnsi="Noto Serif" w:cs="Noto Serif"/>
          <w:sz w:val="20"/>
          <w:szCs w:val="20"/>
        </w:rPr>
        <w:t xml:space="preserve"> Urzędu Ochrony Danych Osobowych</w:t>
      </w:r>
      <w:r w:rsidR="00B31C74" w:rsidRPr="003255A8">
        <w:rPr>
          <w:rFonts w:ascii="Noto Serif" w:hAnsi="Noto Serif" w:cs="Noto Serif"/>
          <w:sz w:val="20"/>
          <w:szCs w:val="20"/>
        </w:rPr>
        <w:t>, ul. Stawki 2, 00-193 Warszawa</w:t>
      </w:r>
      <w:r w:rsidR="00B70B1F" w:rsidRPr="003255A8">
        <w:rPr>
          <w:rFonts w:ascii="Noto Serif" w:hAnsi="Noto Serif" w:cs="Noto Serif"/>
          <w:sz w:val="20"/>
          <w:szCs w:val="20"/>
        </w:rPr>
        <w:t>,</w:t>
      </w:r>
      <w:r w:rsidR="00237B46" w:rsidRPr="003255A8">
        <w:rPr>
          <w:rFonts w:ascii="Noto Serif" w:hAnsi="Noto Serif" w:cs="Noto Serif"/>
          <w:sz w:val="20"/>
          <w:szCs w:val="20"/>
        </w:rPr>
        <w:t xml:space="preserve"> tel. 22 531-03-00,</w:t>
      </w:r>
      <w:r w:rsidR="00D7540D" w:rsidRPr="003255A8">
        <w:rPr>
          <w:rFonts w:ascii="Noto Serif" w:hAnsi="Noto Serif" w:cs="Noto Serif"/>
          <w:sz w:val="20"/>
          <w:szCs w:val="20"/>
        </w:rPr>
        <w:t xml:space="preserve"> </w:t>
      </w:r>
    </w:p>
    <w:p w14:paraId="40EAF027" w14:textId="697A03B7" w:rsidR="009C10F7" w:rsidRPr="003255A8" w:rsidRDefault="00D7540D" w:rsidP="006254D6">
      <w:pPr>
        <w:pStyle w:val="Akapitzlist"/>
        <w:spacing w:after="0" w:line="276" w:lineRule="auto"/>
        <w:ind w:left="360"/>
        <w:jc w:val="both"/>
        <w:rPr>
          <w:rFonts w:ascii="Noto Serif" w:hAnsi="Noto Serif" w:cs="Noto Serif"/>
          <w:sz w:val="20"/>
          <w:szCs w:val="20"/>
        </w:rPr>
      </w:pPr>
      <w:r w:rsidRPr="003255A8">
        <w:rPr>
          <w:rFonts w:ascii="Noto Serif" w:hAnsi="Noto Serif" w:cs="Noto Serif"/>
          <w:sz w:val="20"/>
          <w:szCs w:val="20"/>
        </w:rPr>
        <w:t xml:space="preserve">e-mail: </w:t>
      </w:r>
      <w:hyperlink r:id="rId12" w:history="1">
        <w:r w:rsidR="008A3E78" w:rsidRPr="003255A8">
          <w:rPr>
            <w:rStyle w:val="Hipercze"/>
            <w:rFonts w:ascii="Noto Serif" w:hAnsi="Noto Serif" w:cs="Noto Serif"/>
            <w:sz w:val="20"/>
            <w:szCs w:val="20"/>
          </w:rPr>
          <w:t>iod@uodo.gov.pl</w:t>
        </w:r>
      </w:hyperlink>
      <w:r w:rsidRPr="003255A8">
        <w:rPr>
          <w:rFonts w:ascii="Noto Serif" w:hAnsi="Noto Serif" w:cs="Noto Serif"/>
          <w:sz w:val="20"/>
          <w:szCs w:val="20"/>
        </w:rPr>
        <w:t xml:space="preserve">, </w:t>
      </w:r>
      <w:r w:rsidR="00237B46" w:rsidRPr="003255A8">
        <w:rPr>
          <w:rFonts w:ascii="Noto Serif" w:hAnsi="Noto Serif" w:cs="Noto Serif"/>
          <w:sz w:val="20"/>
          <w:szCs w:val="20"/>
        </w:rPr>
        <w:t xml:space="preserve"> </w:t>
      </w:r>
      <w:hyperlink r:id="rId13">
        <w:r w:rsidR="00237B46" w:rsidRPr="003255A8">
          <w:rPr>
            <w:rStyle w:val="Hipercze"/>
            <w:rFonts w:ascii="Noto Serif" w:hAnsi="Noto Serif" w:cs="Noto Serif"/>
            <w:sz w:val="20"/>
            <w:szCs w:val="20"/>
          </w:rPr>
          <w:t>www.uodo.gov.pl</w:t>
        </w:r>
      </w:hyperlink>
      <w:r w:rsidR="0081696F" w:rsidRPr="003255A8">
        <w:rPr>
          <w:rFonts w:ascii="Noto Serif" w:hAnsi="Noto Serif" w:cs="Noto Serif"/>
          <w:sz w:val="20"/>
          <w:szCs w:val="20"/>
        </w:rPr>
        <w:t>).</w:t>
      </w:r>
      <w:r w:rsidR="00843810" w:rsidRPr="003255A8">
        <w:rPr>
          <w:rFonts w:ascii="Noto Serif" w:hAnsi="Noto Serif" w:cs="Noto Serif"/>
          <w:sz w:val="20"/>
          <w:szCs w:val="20"/>
        </w:rPr>
        <w:t xml:space="preserve"> </w:t>
      </w:r>
    </w:p>
    <w:sectPr w:rsidR="009C10F7" w:rsidRPr="003255A8" w:rsidSect="00D551C6">
      <w:headerReference w:type="even" r:id="rId14"/>
      <w:headerReference w:type="default" r:id="rId15"/>
      <w:footerReference w:type="even" r:id="rId16"/>
      <w:footerReference w:type="default" r:id="rId17"/>
      <w:headerReference w:type="first" r:id="rId18"/>
      <w:footerReference w:type="first" r:id="rId19"/>
      <w:pgSz w:w="11906" w:h="16838"/>
      <w:pgMar w:top="52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8D906" w14:textId="77777777" w:rsidR="00B0253F" w:rsidRDefault="00B0253F" w:rsidP="00803DBC">
      <w:pPr>
        <w:spacing w:after="0" w:line="240" w:lineRule="auto"/>
      </w:pPr>
      <w:r>
        <w:separator/>
      </w:r>
    </w:p>
  </w:endnote>
  <w:endnote w:type="continuationSeparator" w:id="0">
    <w:p w14:paraId="5D2E3936" w14:textId="77777777" w:rsidR="00B0253F" w:rsidRDefault="00B0253F" w:rsidP="00803DBC">
      <w:pPr>
        <w:spacing w:after="0" w:line="240" w:lineRule="auto"/>
      </w:pPr>
      <w:r>
        <w:continuationSeparator/>
      </w:r>
    </w:p>
  </w:endnote>
  <w:endnote w:type="continuationNotice" w:id="1">
    <w:p w14:paraId="612CC227" w14:textId="77777777" w:rsidR="00B0253F" w:rsidRDefault="00B02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A470" w14:textId="77777777" w:rsidR="002C343D" w:rsidRDefault="002C34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Noto Serif" w:hAnsi="Noto Serif" w:cs="Noto Serif"/>
        <w:sz w:val="20"/>
        <w:szCs w:val="20"/>
      </w:rPr>
      <w:id w:val="752006224"/>
      <w:docPartObj>
        <w:docPartGallery w:val="Page Numbers (Bottom of Page)"/>
        <w:docPartUnique/>
      </w:docPartObj>
    </w:sdtPr>
    <w:sdtContent>
      <w:p w14:paraId="103C3263" w14:textId="07099A17" w:rsidR="00673FB0" w:rsidRPr="003255A8" w:rsidRDefault="00673FB0">
        <w:pPr>
          <w:pStyle w:val="Stopka"/>
          <w:jc w:val="center"/>
          <w:rPr>
            <w:rFonts w:ascii="Noto Serif" w:hAnsi="Noto Serif" w:cs="Noto Serif"/>
            <w:sz w:val="20"/>
            <w:szCs w:val="20"/>
          </w:rPr>
        </w:pPr>
        <w:r w:rsidRPr="003255A8">
          <w:rPr>
            <w:rFonts w:ascii="Noto Serif" w:hAnsi="Noto Serif" w:cs="Noto Serif"/>
            <w:sz w:val="20"/>
            <w:szCs w:val="20"/>
          </w:rPr>
          <w:fldChar w:fldCharType="begin"/>
        </w:r>
        <w:r w:rsidRPr="003255A8">
          <w:rPr>
            <w:rFonts w:ascii="Noto Serif" w:hAnsi="Noto Serif" w:cs="Noto Serif"/>
            <w:sz w:val="20"/>
            <w:szCs w:val="20"/>
          </w:rPr>
          <w:instrText>PAGE   \* MERGEFORMAT</w:instrText>
        </w:r>
        <w:r w:rsidRPr="003255A8">
          <w:rPr>
            <w:rFonts w:ascii="Noto Serif" w:hAnsi="Noto Serif" w:cs="Noto Serif"/>
            <w:sz w:val="20"/>
            <w:szCs w:val="20"/>
          </w:rPr>
          <w:fldChar w:fldCharType="separate"/>
        </w:r>
        <w:r w:rsidRPr="003255A8">
          <w:rPr>
            <w:rFonts w:ascii="Noto Serif" w:hAnsi="Noto Serif" w:cs="Noto Serif"/>
            <w:sz w:val="20"/>
            <w:szCs w:val="20"/>
          </w:rPr>
          <w:t>2</w:t>
        </w:r>
        <w:r w:rsidRPr="003255A8">
          <w:rPr>
            <w:rFonts w:ascii="Noto Serif" w:hAnsi="Noto Serif" w:cs="Noto Serif"/>
            <w:sz w:val="20"/>
            <w:szCs w:val="20"/>
          </w:rPr>
          <w:fldChar w:fldCharType="end"/>
        </w:r>
      </w:p>
    </w:sdtContent>
  </w:sdt>
  <w:p w14:paraId="696A56F0" w14:textId="31AF3491" w:rsidR="5EEE9801" w:rsidRPr="003255A8" w:rsidRDefault="5EEE9801" w:rsidP="5EEE9801">
    <w:pPr>
      <w:pStyle w:val="Stopka"/>
      <w:rPr>
        <w:rFonts w:ascii="Noto Serif" w:hAnsi="Noto Serif" w:cs="Noto Seri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4C5A" w14:textId="77777777" w:rsidR="002C343D" w:rsidRDefault="002C34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17F13" w14:textId="77777777" w:rsidR="00B0253F" w:rsidRDefault="00B0253F" w:rsidP="00803DBC">
      <w:pPr>
        <w:spacing w:after="0" w:line="240" w:lineRule="auto"/>
      </w:pPr>
      <w:r>
        <w:separator/>
      </w:r>
    </w:p>
  </w:footnote>
  <w:footnote w:type="continuationSeparator" w:id="0">
    <w:p w14:paraId="229F197B" w14:textId="77777777" w:rsidR="00B0253F" w:rsidRDefault="00B0253F" w:rsidP="00803DBC">
      <w:pPr>
        <w:spacing w:after="0" w:line="240" w:lineRule="auto"/>
      </w:pPr>
      <w:r>
        <w:continuationSeparator/>
      </w:r>
    </w:p>
  </w:footnote>
  <w:footnote w:type="continuationNotice" w:id="1">
    <w:p w14:paraId="5FE4F088" w14:textId="77777777" w:rsidR="00B0253F" w:rsidRDefault="00B025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F16AA" w14:textId="77777777" w:rsidR="002C343D" w:rsidRDefault="002C34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60A31" w14:textId="5AD9ABE5" w:rsidR="00221A8E" w:rsidRPr="00DF34DA" w:rsidRDefault="002C343D" w:rsidP="00221A8E">
    <w:pPr>
      <w:pStyle w:val="Nagwek"/>
      <w:jc w:val="right"/>
      <w:rPr>
        <w:rFonts w:ascii="Noto Serif" w:hAnsi="Noto Serif" w:cs="Noto Serif"/>
        <w:sz w:val="16"/>
        <w:szCs w:val="16"/>
      </w:rPr>
    </w:pPr>
    <w:r>
      <w:rPr>
        <w:rFonts w:ascii="Noto Serif" w:hAnsi="Noto Serif" w:cs="Noto Serif"/>
        <w:sz w:val="16"/>
        <w:szCs w:val="16"/>
      </w:rPr>
      <w:t xml:space="preserve">Procedura </w:t>
    </w:r>
    <w:r w:rsidR="003E122F" w:rsidRPr="00DF34DA">
      <w:rPr>
        <w:rFonts w:ascii="Noto Serif" w:hAnsi="Noto Serif" w:cs="Noto Serif"/>
        <w:sz w:val="16"/>
        <w:szCs w:val="16"/>
      </w:rPr>
      <w:t xml:space="preserve">zgłoszeń wewnętrznych – Załącznik nr 4 – </w:t>
    </w:r>
    <w:r w:rsidR="00221A8E" w:rsidRPr="00DF34DA">
      <w:rPr>
        <w:rFonts w:ascii="Noto Serif" w:hAnsi="Noto Serif" w:cs="Noto Serif"/>
        <w:sz w:val="16"/>
        <w:szCs w:val="16"/>
      </w:rPr>
      <w:t>Skarbnica Narodowa</w:t>
    </w:r>
    <w:r w:rsidR="00267ED8" w:rsidRPr="00DF34DA">
      <w:rPr>
        <w:rFonts w:ascii="Noto Serif" w:hAnsi="Noto Serif" w:cs="Noto Serif"/>
        <w:sz w:val="16"/>
        <w:szCs w:val="16"/>
      </w:rPr>
      <w:t xml:space="preserve"> sp. z o.o.</w:t>
    </w:r>
  </w:p>
  <w:p w14:paraId="77C8AAE6" w14:textId="7F21DEA7" w:rsidR="003E122F" w:rsidRPr="00994FEE" w:rsidRDefault="003E122F" w:rsidP="00221A8E">
    <w:pPr>
      <w:pStyle w:val="Nagwek"/>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6A58A" w14:textId="77777777" w:rsidR="002C343D" w:rsidRDefault="002C34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178D"/>
    <w:multiLevelType w:val="multilevel"/>
    <w:tmpl w:val="613EFE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1E69BC"/>
    <w:multiLevelType w:val="hybridMultilevel"/>
    <w:tmpl w:val="44C6F2B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AF03D63"/>
    <w:multiLevelType w:val="multilevel"/>
    <w:tmpl w:val="6C9C07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81ECF"/>
    <w:multiLevelType w:val="hybridMultilevel"/>
    <w:tmpl w:val="BC7A28FA"/>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457CB1"/>
    <w:multiLevelType w:val="hybridMultilevel"/>
    <w:tmpl w:val="DCCC02DE"/>
    <w:lvl w:ilvl="0" w:tplc="04150017">
      <w:start w:val="1"/>
      <w:numFmt w:val="lowerLetter"/>
      <w:lvlText w:val="%1)"/>
      <w:lvlJc w:val="left"/>
      <w:pPr>
        <w:ind w:left="720" w:hanging="360"/>
      </w:p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A23212"/>
    <w:multiLevelType w:val="hybridMultilevel"/>
    <w:tmpl w:val="BC7A28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7" w15:restartNumberingAfterBreak="0">
    <w:nsid w:val="50C31C6D"/>
    <w:multiLevelType w:val="multilevel"/>
    <w:tmpl w:val="80FE03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66D5EDB"/>
    <w:multiLevelType w:val="multilevel"/>
    <w:tmpl w:val="AA26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F606CA"/>
    <w:multiLevelType w:val="multilevel"/>
    <w:tmpl w:val="5CDE2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B45150F"/>
    <w:multiLevelType w:val="multilevel"/>
    <w:tmpl w:val="231EAF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576EE5"/>
    <w:multiLevelType w:val="multilevel"/>
    <w:tmpl w:val="3D56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2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7232281">
    <w:abstractNumId w:val="28"/>
  </w:num>
  <w:num w:numId="2" w16cid:durableId="602691371">
    <w:abstractNumId w:val="6"/>
  </w:num>
  <w:num w:numId="3" w16cid:durableId="1462727042">
    <w:abstractNumId w:val="8"/>
  </w:num>
  <w:num w:numId="4" w16cid:durableId="1637904477">
    <w:abstractNumId w:val="26"/>
  </w:num>
  <w:num w:numId="5" w16cid:durableId="390933158">
    <w:abstractNumId w:val="11"/>
  </w:num>
  <w:num w:numId="6" w16cid:durableId="1877965555">
    <w:abstractNumId w:val="3"/>
  </w:num>
  <w:num w:numId="7" w16cid:durableId="1067067662">
    <w:abstractNumId w:val="19"/>
  </w:num>
  <w:num w:numId="8" w16cid:durableId="16738501">
    <w:abstractNumId w:val="4"/>
  </w:num>
  <w:num w:numId="9" w16cid:durableId="362100120">
    <w:abstractNumId w:val="24"/>
  </w:num>
  <w:num w:numId="10" w16cid:durableId="1268734705">
    <w:abstractNumId w:val="23"/>
  </w:num>
  <w:num w:numId="11" w16cid:durableId="1545294926">
    <w:abstractNumId w:val="29"/>
  </w:num>
  <w:num w:numId="12" w16cid:durableId="1213886086">
    <w:abstractNumId w:val="9"/>
  </w:num>
  <w:num w:numId="13" w16cid:durableId="1931544630">
    <w:abstractNumId w:val="15"/>
  </w:num>
  <w:num w:numId="14" w16cid:durableId="1901866724">
    <w:abstractNumId w:val="12"/>
  </w:num>
  <w:num w:numId="15" w16cid:durableId="999113843">
    <w:abstractNumId w:val="14"/>
  </w:num>
  <w:num w:numId="16" w16cid:durableId="2122072343">
    <w:abstractNumId w:val="16"/>
  </w:num>
  <w:num w:numId="17" w16cid:durableId="1914506312">
    <w:abstractNumId w:val="21"/>
  </w:num>
  <w:num w:numId="18" w16cid:durableId="440417167">
    <w:abstractNumId w:val="7"/>
  </w:num>
  <w:num w:numId="19" w16cid:durableId="679626127">
    <w:abstractNumId w:val="27"/>
  </w:num>
  <w:num w:numId="20" w16cid:durableId="1648121804">
    <w:abstractNumId w:val="5"/>
  </w:num>
  <w:num w:numId="21" w16cid:durableId="528026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9654049">
    <w:abstractNumId w:val="10"/>
  </w:num>
  <w:num w:numId="23" w16cid:durableId="146362619">
    <w:abstractNumId w:val="1"/>
  </w:num>
  <w:num w:numId="24" w16cid:durableId="20307919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1288607">
    <w:abstractNumId w:val="25"/>
  </w:num>
  <w:num w:numId="26" w16cid:durableId="328407113">
    <w:abstractNumId w:val="13"/>
  </w:num>
  <w:num w:numId="27" w16cid:durableId="1321081994">
    <w:abstractNumId w:val="17"/>
  </w:num>
  <w:num w:numId="28" w16cid:durableId="1634821379">
    <w:abstractNumId w:val="22"/>
  </w:num>
  <w:num w:numId="29" w16cid:durableId="2035886106">
    <w:abstractNumId w:val="0"/>
  </w:num>
  <w:num w:numId="30" w16cid:durableId="1066755780">
    <w:abstractNumId w:val="2"/>
  </w:num>
  <w:num w:numId="31" w16cid:durableId="370425958">
    <w:abstractNumId w:val="18"/>
  </w:num>
  <w:num w:numId="32" w16cid:durableId="17969486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328"/>
    <w:rsid w:val="00032C62"/>
    <w:rsid w:val="0005112A"/>
    <w:rsid w:val="00063622"/>
    <w:rsid w:val="00066468"/>
    <w:rsid w:val="00076795"/>
    <w:rsid w:val="00076903"/>
    <w:rsid w:val="00093511"/>
    <w:rsid w:val="00093E32"/>
    <w:rsid w:val="00094CBC"/>
    <w:rsid w:val="00094D94"/>
    <w:rsid w:val="00097AF7"/>
    <w:rsid w:val="000A2054"/>
    <w:rsid w:val="000A5099"/>
    <w:rsid w:val="000A5307"/>
    <w:rsid w:val="000B5B64"/>
    <w:rsid w:val="000D405B"/>
    <w:rsid w:val="000D42FA"/>
    <w:rsid w:val="000E3B12"/>
    <w:rsid w:val="000E4C2E"/>
    <w:rsid w:val="000E6E29"/>
    <w:rsid w:val="000F4F65"/>
    <w:rsid w:val="00102B59"/>
    <w:rsid w:val="001032F7"/>
    <w:rsid w:val="00104CAF"/>
    <w:rsid w:val="00112D1B"/>
    <w:rsid w:val="001247D6"/>
    <w:rsid w:val="001315B7"/>
    <w:rsid w:val="00134415"/>
    <w:rsid w:val="0014353B"/>
    <w:rsid w:val="001475B2"/>
    <w:rsid w:val="00152A8D"/>
    <w:rsid w:val="001616C2"/>
    <w:rsid w:val="00161D12"/>
    <w:rsid w:val="0016292B"/>
    <w:rsid w:val="00171ED1"/>
    <w:rsid w:val="0018186D"/>
    <w:rsid w:val="00182B9E"/>
    <w:rsid w:val="001859DC"/>
    <w:rsid w:val="001A1315"/>
    <w:rsid w:val="001A65C1"/>
    <w:rsid w:val="001C2EDB"/>
    <w:rsid w:val="001D388E"/>
    <w:rsid w:val="001D3D78"/>
    <w:rsid w:val="001E03D6"/>
    <w:rsid w:val="001E3D74"/>
    <w:rsid w:val="001F0797"/>
    <w:rsid w:val="001F420C"/>
    <w:rsid w:val="00204B0A"/>
    <w:rsid w:val="00211992"/>
    <w:rsid w:val="0021331A"/>
    <w:rsid w:val="00221A8E"/>
    <w:rsid w:val="00222A0F"/>
    <w:rsid w:val="00226379"/>
    <w:rsid w:val="002308EE"/>
    <w:rsid w:val="002343C8"/>
    <w:rsid w:val="00234D93"/>
    <w:rsid w:val="00237B46"/>
    <w:rsid w:val="002523C9"/>
    <w:rsid w:val="002623C2"/>
    <w:rsid w:val="00267ED8"/>
    <w:rsid w:val="00271A95"/>
    <w:rsid w:val="00273F7B"/>
    <w:rsid w:val="00282EA1"/>
    <w:rsid w:val="00285AD3"/>
    <w:rsid w:val="002868F0"/>
    <w:rsid w:val="00293A1A"/>
    <w:rsid w:val="00294EA2"/>
    <w:rsid w:val="0029542A"/>
    <w:rsid w:val="002971D0"/>
    <w:rsid w:val="00297930"/>
    <w:rsid w:val="002A1091"/>
    <w:rsid w:val="002A7B15"/>
    <w:rsid w:val="002B2849"/>
    <w:rsid w:val="002B54E2"/>
    <w:rsid w:val="002C1617"/>
    <w:rsid w:val="002C343D"/>
    <w:rsid w:val="002C706B"/>
    <w:rsid w:val="002C7E75"/>
    <w:rsid w:val="002D4935"/>
    <w:rsid w:val="002D75AE"/>
    <w:rsid w:val="002E1821"/>
    <w:rsid w:val="002E2F62"/>
    <w:rsid w:val="002E7054"/>
    <w:rsid w:val="0030231A"/>
    <w:rsid w:val="0030482F"/>
    <w:rsid w:val="0032225A"/>
    <w:rsid w:val="003255A8"/>
    <w:rsid w:val="00344CC7"/>
    <w:rsid w:val="00347BDC"/>
    <w:rsid w:val="00350E1B"/>
    <w:rsid w:val="00352418"/>
    <w:rsid w:val="0035273B"/>
    <w:rsid w:val="003538DA"/>
    <w:rsid w:val="00354F1E"/>
    <w:rsid w:val="003575FB"/>
    <w:rsid w:val="00361E31"/>
    <w:rsid w:val="00367F19"/>
    <w:rsid w:val="00371971"/>
    <w:rsid w:val="00382E57"/>
    <w:rsid w:val="00390FBB"/>
    <w:rsid w:val="003A4CF7"/>
    <w:rsid w:val="003B140F"/>
    <w:rsid w:val="003B44F8"/>
    <w:rsid w:val="003B4F5C"/>
    <w:rsid w:val="003B4FC0"/>
    <w:rsid w:val="003B6908"/>
    <w:rsid w:val="003C07C6"/>
    <w:rsid w:val="003C5336"/>
    <w:rsid w:val="003D0F11"/>
    <w:rsid w:val="003D4B49"/>
    <w:rsid w:val="003E122F"/>
    <w:rsid w:val="003F37BF"/>
    <w:rsid w:val="003F60E0"/>
    <w:rsid w:val="0040163B"/>
    <w:rsid w:val="004061EE"/>
    <w:rsid w:val="00427DF7"/>
    <w:rsid w:val="00434004"/>
    <w:rsid w:val="00436FDB"/>
    <w:rsid w:val="00440270"/>
    <w:rsid w:val="00440DF1"/>
    <w:rsid w:val="004524B1"/>
    <w:rsid w:val="004527E1"/>
    <w:rsid w:val="004537FB"/>
    <w:rsid w:val="004655C8"/>
    <w:rsid w:val="004675ED"/>
    <w:rsid w:val="00470FB2"/>
    <w:rsid w:val="00471AA1"/>
    <w:rsid w:val="00475880"/>
    <w:rsid w:val="00487331"/>
    <w:rsid w:val="004934D8"/>
    <w:rsid w:val="00496D08"/>
    <w:rsid w:val="004A001C"/>
    <w:rsid w:val="004A34D7"/>
    <w:rsid w:val="004A3B3B"/>
    <w:rsid w:val="004A6570"/>
    <w:rsid w:val="004B3FDC"/>
    <w:rsid w:val="004D14F3"/>
    <w:rsid w:val="004D7016"/>
    <w:rsid w:val="004D7DEC"/>
    <w:rsid w:val="004E18E2"/>
    <w:rsid w:val="004F0211"/>
    <w:rsid w:val="004F0AC2"/>
    <w:rsid w:val="004F635B"/>
    <w:rsid w:val="005001AE"/>
    <w:rsid w:val="005132D3"/>
    <w:rsid w:val="00522B85"/>
    <w:rsid w:val="00527DE9"/>
    <w:rsid w:val="0054256C"/>
    <w:rsid w:val="00545357"/>
    <w:rsid w:val="00546B95"/>
    <w:rsid w:val="0055555F"/>
    <w:rsid w:val="005725D5"/>
    <w:rsid w:val="00573E44"/>
    <w:rsid w:val="00582C16"/>
    <w:rsid w:val="00583DB5"/>
    <w:rsid w:val="00585BBC"/>
    <w:rsid w:val="00586F52"/>
    <w:rsid w:val="005A0061"/>
    <w:rsid w:val="005A0B39"/>
    <w:rsid w:val="005A4748"/>
    <w:rsid w:val="005C7F50"/>
    <w:rsid w:val="005D2B4F"/>
    <w:rsid w:val="005D3FE8"/>
    <w:rsid w:val="005D4551"/>
    <w:rsid w:val="005D5293"/>
    <w:rsid w:val="005D5F52"/>
    <w:rsid w:val="005E10A4"/>
    <w:rsid w:val="005E60CB"/>
    <w:rsid w:val="005F2829"/>
    <w:rsid w:val="005F4644"/>
    <w:rsid w:val="00604995"/>
    <w:rsid w:val="0062031E"/>
    <w:rsid w:val="006207D0"/>
    <w:rsid w:val="00624C79"/>
    <w:rsid w:val="006254D6"/>
    <w:rsid w:val="00631EF3"/>
    <w:rsid w:val="00641ADA"/>
    <w:rsid w:val="0064284F"/>
    <w:rsid w:val="00654E9A"/>
    <w:rsid w:val="00656EDA"/>
    <w:rsid w:val="00663437"/>
    <w:rsid w:val="006707BD"/>
    <w:rsid w:val="00671B09"/>
    <w:rsid w:val="00673FB0"/>
    <w:rsid w:val="006751E0"/>
    <w:rsid w:val="00676CD8"/>
    <w:rsid w:val="00684CED"/>
    <w:rsid w:val="0068509F"/>
    <w:rsid w:val="00695A90"/>
    <w:rsid w:val="006A1494"/>
    <w:rsid w:val="006A1D80"/>
    <w:rsid w:val="006B6670"/>
    <w:rsid w:val="006C08A6"/>
    <w:rsid w:val="006D162E"/>
    <w:rsid w:val="006D4AF5"/>
    <w:rsid w:val="006D5742"/>
    <w:rsid w:val="006E3B67"/>
    <w:rsid w:val="006E657A"/>
    <w:rsid w:val="006F16BA"/>
    <w:rsid w:val="006F4660"/>
    <w:rsid w:val="006F55E9"/>
    <w:rsid w:val="007016B5"/>
    <w:rsid w:val="0070203B"/>
    <w:rsid w:val="00704396"/>
    <w:rsid w:val="00704658"/>
    <w:rsid w:val="00721AB6"/>
    <w:rsid w:val="00734847"/>
    <w:rsid w:val="0074120C"/>
    <w:rsid w:val="00741951"/>
    <w:rsid w:val="00742AC8"/>
    <w:rsid w:val="00744835"/>
    <w:rsid w:val="00746816"/>
    <w:rsid w:val="00761159"/>
    <w:rsid w:val="00767A73"/>
    <w:rsid w:val="007704EE"/>
    <w:rsid w:val="007746D4"/>
    <w:rsid w:val="00777626"/>
    <w:rsid w:val="00786F21"/>
    <w:rsid w:val="00797B47"/>
    <w:rsid w:val="007A62A2"/>
    <w:rsid w:val="007D4FA3"/>
    <w:rsid w:val="007F5AC4"/>
    <w:rsid w:val="00801856"/>
    <w:rsid w:val="00803DBC"/>
    <w:rsid w:val="00805C6F"/>
    <w:rsid w:val="00806160"/>
    <w:rsid w:val="00815609"/>
    <w:rsid w:val="0081696F"/>
    <w:rsid w:val="00820841"/>
    <w:rsid w:val="008267F5"/>
    <w:rsid w:val="008310D9"/>
    <w:rsid w:val="00831F77"/>
    <w:rsid w:val="0083654B"/>
    <w:rsid w:val="00843810"/>
    <w:rsid w:val="00844B39"/>
    <w:rsid w:val="00852AF8"/>
    <w:rsid w:val="008531FB"/>
    <w:rsid w:val="008600F7"/>
    <w:rsid w:val="008619BB"/>
    <w:rsid w:val="00867744"/>
    <w:rsid w:val="00871C6F"/>
    <w:rsid w:val="00872F65"/>
    <w:rsid w:val="00895A0E"/>
    <w:rsid w:val="008A370D"/>
    <w:rsid w:val="008A3E78"/>
    <w:rsid w:val="008B0064"/>
    <w:rsid w:val="008B3FA8"/>
    <w:rsid w:val="008B5D15"/>
    <w:rsid w:val="008D377D"/>
    <w:rsid w:val="008F0BAA"/>
    <w:rsid w:val="00903E3D"/>
    <w:rsid w:val="009050A3"/>
    <w:rsid w:val="00914020"/>
    <w:rsid w:val="009150A8"/>
    <w:rsid w:val="00916C5B"/>
    <w:rsid w:val="009223FD"/>
    <w:rsid w:val="00923226"/>
    <w:rsid w:val="009279F3"/>
    <w:rsid w:val="0093133C"/>
    <w:rsid w:val="009354C1"/>
    <w:rsid w:val="0094122F"/>
    <w:rsid w:val="0094586F"/>
    <w:rsid w:val="00951F65"/>
    <w:rsid w:val="009556F1"/>
    <w:rsid w:val="00964B82"/>
    <w:rsid w:val="009663A3"/>
    <w:rsid w:val="00993D0F"/>
    <w:rsid w:val="00994335"/>
    <w:rsid w:val="00994FEE"/>
    <w:rsid w:val="00995325"/>
    <w:rsid w:val="009A7D27"/>
    <w:rsid w:val="009B2F59"/>
    <w:rsid w:val="009C0AC4"/>
    <w:rsid w:val="009C10F7"/>
    <w:rsid w:val="009C33B7"/>
    <w:rsid w:val="009C412D"/>
    <w:rsid w:val="009D06A8"/>
    <w:rsid w:val="009D1461"/>
    <w:rsid w:val="009D7142"/>
    <w:rsid w:val="009E0905"/>
    <w:rsid w:val="009E7551"/>
    <w:rsid w:val="009F18BF"/>
    <w:rsid w:val="009F4EAD"/>
    <w:rsid w:val="00A12CA3"/>
    <w:rsid w:val="00A15397"/>
    <w:rsid w:val="00A15504"/>
    <w:rsid w:val="00A352D4"/>
    <w:rsid w:val="00A610C5"/>
    <w:rsid w:val="00A6132F"/>
    <w:rsid w:val="00A67BC6"/>
    <w:rsid w:val="00A71B31"/>
    <w:rsid w:val="00A8616D"/>
    <w:rsid w:val="00AA54D9"/>
    <w:rsid w:val="00AB0B62"/>
    <w:rsid w:val="00AB1F69"/>
    <w:rsid w:val="00AB74F3"/>
    <w:rsid w:val="00AE2D26"/>
    <w:rsid w:val="00AF26A3"/>
    <w:rsid w:val="00AF37AA"/>
    <w:rsid w:val="00AF4AE8"/>
    <w:rsid w:val="00B0253F"/>
    <w:rsid w:val="00B03D67"/>
    <w:rsid w:val="00B12545"/>
    <w:rsid w:val="00B15488"/>
    <w:rsid w:val="00B2384E"/>
    <w:rsid w:val="00B31C74"/>
    <w:rsid w:val="00B4235A"/>
    <w:rsid w:val="00B51B52"/>
    <w:rsid w:val="00B56035"/>
    <w:rsid w:val="00B57192"/>
    <w:rsid w:val="00B65AA2"/>
    <w:rsid w:val="00B65D59"/>
    <w:rsid w:val="00B70B1F"/>
    <w:rsid w:val="00B7510F"/>
    <w:rsid w:val="00B7564C"/>
    <w:rsid w:val="00B81364"/>
    <w:rsid w:val="00B814DF"/>
    <w:rsid w:val="00B81CDB"/>
    <w:rsid w:val="00B83B48"/>
    <w:rsid w:val="00B943CF"/>
    <w:rsid w:val="00BA06B5"/>
    <w:rsid w:val="00BA54E4"/>
    <w:rsid w:val="00BA70F6"/>
    <w:rsid w:val="00BB3E98"/>
    <w:rsid w:val="00BB6571"/>
    <w:rsid w:val="00BB79AA"/>
    <w:rsid w:val="00BC08F1"/>
    <w:rsid w:val="00BC4E6A"/>
    <w:rsid w:val="00BD017A"/>
    <w:rsid w:val="00BD06B7"/>
    <w:rsid w:val="00BD24C6"/>
    <w:rsid w:val="00BE4E4A"/>
    <w:rsid w:val="00BF117B"/>
    <w:rsid w:val="00BF164B"/>
    <w:rsid w:val="00C03D31"/>
    <w:rsid w:val="00C11264"/>
    <w:rsid w:val="00C170F1"/>
    <w:rsid w:val="00C203F7"/>
    <w:rsid w:val="00C22147"/>
    <w:rsid w:val="00C246A6"/>
    <w:rsid w:val="00C32FC8"/>
    <w:rsid w:val="00C36263"/>
    <w:rsid w:val="00C36298"/>
    <w:rsid w:val="00C5045A"/>
    <w:rsid w:val="00C631D5"/>
    <w:rsid w:val="00C74A12"/>
    <w:rsid w:val="00C838A4"/>
    <w:rsid w:val="00C91A85"/>
    <w:rsid w:val="00C96980"/>
    <w:rsid w:val="00CA403B"/>
    <w:rsid w:val="00CB4A2A"/>
    <w:rsid w:val="00CB5426"/>
    <w:rsid w:val="00CB5831"/>
    <w:rsid w:val="00CC1364"/>
    <w:rsid w:val="00CC4726"/>
    <w:rsid w:val="00CD1B71"/>
    <w:rsid w:val="00CD5178"/>
    <w:rsid w:val="00CE0F13"/>
    <w:rsid w:val="00CF1DF6"/>
    <w:rsid w:val="00D17374"/>
    <w:rsid w:val="00D23D3A"/>
    <w:rsid w:val="00D331CE"/>
    <w:rsid w:val="00D408A3"/>
    <w:rsid w:val="00D425E9"/>
    <w:rsid w:val="00D44AE8"/>
    <w:rsid w:val="00D551C6"/>
    <w:rsid w:val="00D551DB"/>
    <w:rsid w:val="00D569CC"/>
    <w:rsid w:val="00D642F3"/>
    <w:rsid w:val="00D65E37"/>
    <w:rsid w:val="00D7540D"/>
    <w:rsid w:val="00D775B0"/>
    <w:rsid w:val="00D8033E"/>
    <w:rsid w:val="00D86BEC"/>
    <w:rsid w:val="00D87CCD"/>
    <w:rsid w:val="00D923FC"/>
    <w:rsid w:val="00D93B46"/>
    <w:rsid w:val="00DA72D8"/>
    <w:rsid w:val="00DB1BA8"/>
    <w:rsid w:val="00DB3739"/>
    <w:rsid w:val="00DB3EF7"/>
    <w:rsid w:val="00DD1596"/>
    <w:rsid w:val="00DD323C"/>
    <w:rsid w:val="00DD3E5A"/>
    <w:rsid w:val="00DF34DA"/>
    <w:rsid w:val="00DF4DBC"/>
    <w:rsid w:val="00E031D8"/>
    <w:rsid w:val="00E0497D"/>
    <w:rsid w:val="00E15638"/>
    <w:rsid w:val="00E1696F"/>
    <w:rsid w:val="00E2330B"/>
    <w:rsid w:val="00E23408"/>
    <w:rsid w:val="00E24A0B"/>
    <w:rsid w:val="00E308F9"/>
    <w:rsid w:val="00E5072E"/>
    <w:rsid w:val="00E54A16"/>
    <w:rsid w:val="00E610D4"/>
    <w:rsid w:val="00E726B3"/>
    <w:rsid w:val="00E73A9A"/>
    <w:rsid w:val="00E740E7"/>
    <w:rsid w:val="00E90BCD"/>
    <w:rsid w:val="00E94B4A"/>
    <w:rsid w:val="00E97480"/>
    <w:rsid w:val="00EA1B35"/>
    <w:rsid w:val="00EA222B"/>
    <w:rsid w:val="00EA7A14"/>
    <w:rsid w:val="00EB34E1"/>
    <w:rsid w:val="00EB70B2"/>
    <w:rsid w:val="00EC15AB"/>
    <w:rsid w:val="00ED4C07"/>
    <w:rsid w:val="00EE125E"/>
    <w:rsid w:val="00EE313A"/>
    <w:rsid w:val="00EE38EC"/>
    <w:rsid w:val="00EF27E9"/>
    <w:rsid w:val="00F00DD3"/>
    <w:rsid w:val="00F07896"/>
    <w:rsid w:val="00F11AB0"/>
    <w:rsid w:val="00F137C9"/>
    <w:rsid w:val="00F560D5"/>
    <w:rsid w:val="00F566B2"/>
    <w:rsid w:val="00F75476"/>
    <w:rsid w:val="00F7573C"/>
    <w:rsid w:val="00F77FF2"/>
    <w:rsid w:val="00F82941"/>
    <w:rsid w:val="00F85083"/>
    <w:rsid w:val="00F87BA1"/>
    <w:rsid w:val="00F92404"/>
    <w:rsid w:val="00FA2382"/>
    <w:rsid w:val="00FA2753"/>
    <w:rsid w:val="00FA51AF"/>
    <w:rsid w:val="00FB3178"/>
    <w:rsid w:val="00FB6622"/>
    <w:rsid w:val="00FD521E"/>
    <w:rsid w:val="00FD52B3"/>
    <w:rsid w:val="00FE02E3"/>
    <w:rsid w:val="00FE3589"/>
    <w:rsid w:val="00FE4D7D"/>
    <w:rsid w:val="00FE7364"/>
    <w:rsid w:val="00FE73B8"/>
    <w:rsid w:val="00FF0A48"/>
    <w:rsid w:val="00FF307B"/>
    <w:rsid w:val="00FF40F0"/>
    <w:rsid w:val="00FF44B9"/>
    <w:rsid w:val="0A6CE889"/>
    <w:rsid w:val="2268F002"/>
    <w:rsid w:val="24B73EDB"/>
    <w:rsid w:val="295A5545"/>
    <w:rsid w:val="2BFA89DD"/>
    <w:rsid w:val="2FD2A872"/>
    <w:rsid w:val="308C2963"/>
    <w:rsid w:val="30D35C33"/>
    <w:rsid w:val="315C0FA2"/>
    <w:rsid w:val="3916A145"/>
    <w:rsid w:val="3D164E63"/>
    <w:rsid w:val="41C98316"/>
    <w:rsid w:val="426FAB12"/>
    <w:rsid w:val="42F5E8AE"/>
    <w:rsid w:val="491BE716"/>
    <w:rsid w:val="500CA944"/>
    <w:rsid w:val="5AAFA30B"/>
    <w:rsid w:val="5EEE9801"/>
    <w:rsid w:val="632CF261"/>
    <w:rsid w:val="71639E92"/>
    <w:rsid w:val="7734F890"/>
    <w:rsid w:val="775DC19E"/>
    <w:rsid w:val="77A2BB52"/>
    <w:rsid w:val="7B03630C"/>
    <w:rsid w:val="7BC0546F"/>
    <w:rsid w:val="7EA0DA53"/>
    <w:rsid w:val="7F9F3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26029">
      <w:bodyDiv w:val="1"/>
      <w:marLeft w:val="0"/>
      <w:marRight w:val="0"/>
      <w:marTop w:val="0"/>
      <w:marBottom w:val="0"/>
      <w:divBdr>
        <w:top w:val="none" w:sz="0" w:space="0" w:color="auto"/>
        <w:left w:val="none" w:sz="0" w:space="0" w:color="auto"/>
        <w:bottom w:val="none" w:sz="0" w:space="0" w:color="auto"/>
        <w:right w:val="none" w:sz="0" w:space="0" w:color="auto"/>
      </w:divBdr>
      <w:divsChild>
        <w:div w:id="334921498">
          <w:marLeft w:val="0"/>
          <w:marRight w:val="0"/>
          <w:marTop w:val="0"/>
          <w:marBottom w:val="0"/>
          <w:divBdr>
            <w:top w:val="none" w:sz="0" w:space="0" w:color="auto"/>
            <w:left w:val="none" w:sz="0" w:space="0" w:color="auto"/>
            <w:bottom w:val="none" w:sz="0" w:space="0" w:color="auto"/>
            <w:right w:val="none" w:sz="0" w:space="0" w:color="auto"/>
          </w:divBdr>
        </w:div>
        <w:div w:id="1718771886">
          <w:marLeft w:val="0"/>
          <w:marRight w:val="0"/>
          <w:marTop w:val="0"/>
          <w:marBottom w:val="0"/>
          <w:divBdr>
            <w:top w:val="none" w:sz="0" w:space="0" w:color="auto"/>
            <w:left w:val="none" w:sz="0" w:space="0" w:color="auto"/>
            <w:bottom w:val="none" w:sz="0" w:space="0" w:color="auto"/>
            <w:right w:val="none" w:sz="0" w:space="0" w:color="auto"/>
          </w:divBdr>
        </w:div>
      </w:divsChild>
    </w:div>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011760397">
      <w:bodyDiv w:val="1"/>
      <w:marLeft w:val="0"/>
      <w:marRight w:val="0"/>
      <w:marTop w:val="0"/>
      <w:marBottom w:val="0"/>
      <w:divBdr>
        <w:top w:val="none" w:sz="0" w:space="0" w:color="auto"/>
        <w:left w:val="none" w:sz="0" w:space="0" w:color="auto"/>
        <w:bottom w:val="none" w:sz="0" w:space="0" w:color="auto"/>
        <w:right w:val="none" w:sz="0" w:space="0" w:color="auto"/>
      </w:divBdr>
    </w:div>
    <w:div w:id="1415007834">
      <w:bodyDiv w:val="1"/>
      <w:marLeft w:val="0"/>
      <w:marRight w:val="0"/>
      <w:marTop w:val="0"/>
      <w:marBottom w:val="0"/>
      <w:divBdr>
        <w:top w:val="none" w:sz="0" w:space="0" w:color="auto"/>
        <w:left w:val="none" w:sz="0" w:space="0" w:color="auto"/>
        <w:bottom w:val="none" w:sz="0" w:space="0" w:color="auto"/>
        <w:right w:val="none" w:sz="0" w:space="0" w:color="auto"/>
      </w:divBdr>
      <w:divsChild>
        <w:div w:id="1713455845">
          <w:marLeft w:val="0"/>
          <w:marRight w:val="0"/>
          <w:marTop w:val="0"/>
          <w:marBottom w:val="0"/>
          <w:divBdr>
            <w:top w:val="none" w:sz="0" w:space="0" w:color="auto"/>
            <w:left w:val="none" w:sz="0" w:space="0" w:color="auto"/>
            <w:bottom w:val="none" w:sz="0" w:space="0" w:color="auto"/>
            <w:right w:val="none" w:sz="0" w:space="0" w:color="auto"/>
          </w:divBdr>
        </w:div>
        <w:div w:id="1444037637">
          <w:marLeft w:val="0"/>
          <w:marRight w:val="0"/>
          <w:marTop w:val="0"/>
          <w:marBottom w:val="0"/>
          <w:divBdr>
            <w:top w:val="none" w:sz="0" w:space="0" w:color="auto"/>
            <w:left w:val="none" w:sz="0" w:space="0" w:color="auto"/>
            <w:bottom w:val="none" w:sz="0" w:space="0" w:color="auto"/>
            <w:right w:val="none" w:sz="0" w:space="0" w:color="auto"/>
          </w:divBdr>
        </w:div>
        <w:div w:id="1932741431">
          <w:marLeft w:val="0"/>
          <w:marRight w:val="0"/>
          <w:marTop w:val="0"/>
          <w:marBottom w:val="0"/>
          <w:divBdr>
            <w:top w:val="none" w:sz="0" w:space="0" w:color="auto"/>
            <w:left w:val="none" w:sz="0" w:space="0" w:color="auto"/>
            <w:bottom w:val="none" w:sz="0" w:space="0" w:color="auto"/>
            <w:right w:val="none" w:sz="0" w:space="0" w:color="auto"/>
          </w:divBdr>
        </w:div>
        <w:div w:id="1078550920">
          <w:marLeft w:val="0"/>
          <w:marRight w:val="0"/>
          <w:marTop w:val="0"/>
          <w:marBottom w:val="0"/>
          <w:divBdr>
            <w:top w:val="none" w:sz="0" w:space="0" w:color="auto"/>
            <w:left w:val="none" w:sz="0" w:space="0" w:color="auto"/>
            <w:bottom w:val="none" w:sz="0" w:space="0" w:color="auto"/>
            <w:right w:val="none" w:sz="0" w:space="0" w:color="auto"/>
          </w:divBdr>
        </w:div>
      </w:divsChild>
    </w:div>
    <w:div w:id="1433280273">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 w:id="206086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odo.gov.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od@uodo.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gnalista@coreconsulting.p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OD@skarbnicanarodowa.p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3465DF75669B49AA16560A421988A0" ma:contentTypeVersion="12" ma:contentTypeDescription="Create a new document." ma:contentTypeScope="" ma:versionID="02e5304793221d06b93624bfa4c16fca">
  <xsd:schema xmlns:xsd="http://www.w3.org/2001/XMLSchema" xmlns:xs="http://www.w3.org/2001/XMLSchema" xmlns:p="http://schemas.microsoft.com/office/2006/metadata/properties" xmlns:ns2="b020dc7d-bdb8-447c-af82-91c5a65ed4b5" xmlns:ns3="cb0502c6-0073-46ee-aa7d-d99b13e50fc4" targetNamespace="http://schemas.microsoft.com/office/2006/metadata/properties" ma:root="true" ma:fieldsID="923d76c618492c329f406009573c1954" ns2:_="" ns3:_="">
    <xsd:import namespace="b020dc7d-bdb8-447c-af82-91c5a65ed4b5"/>
    <xsd:import namespace="cb0502c6-0073-46ee-aa7d-d99b13e5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0dc7d-bdb8-447c-af82-91c5a65ed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502c6-0073-46ee-aa7d-d99b13e50f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7E7C4-435C-41D4-B51D-BA365BF67EA6}">
  <ds:schemaRefs>
    <ds:schemaRef ds:uri="http://schemas.microsoft.com/sharepoint/v3/contenttype/forms"/>
  </ds:schemaRefs>
</ds:datastoreItem>
</file>

<file path=customXml/itemProps2.xml><?xml version="1.0" encoding="utf-8"?>
<ds:datastoreItem xmlns:ds="http://schemas.openxmlformats.org/officeDocument/2006/customXml" ds:itemID="{FBF522BD-00D0-4BA6-8C2F-ADD481920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0dc7d-bdb8-447c-af82-91c5a65ed4b5"/>
    <ds:schemaRef ds:uri="cb0502c6-0073-46ee-aa7d-d99b13e5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21ADE-419D-4BB3-8E4A-D0430B6CE4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805</Words>
  <Characters>4833</Characters>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2018-09-18T19:12:00Z</cp:lastPrinted>
  <dcterms:created xsi:type="dcterms:W3CDTF">2024-09-09T20:20:00Z</dcterms:created>
  <dcterms:modified xsi:type="dcterms:W3CDTF">2024-09-10T05:31:00Z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0x010100743465DF75669B49AA16560A421988A0</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1" name="_NewReviewCycle">
    <vt:lpwstr/>
  </property>
</Properties>
</file>